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36A" w:rsidRPr="00B0202F" w:rsidRDefault="00F46C3A" w:rsidP="00AB53BC">
      <w:pPr>
        <w:pStyle w:val="a3"/>
        <w:ind w:firstLine="567"/>
        <w:jc w:val="center"/>
        <w:rPr>
          <w:b/>
          <w:bCs/>
          <w:sz w:val="28"/>
          <w:szCs w:val="28"/>
        </w:rPr>
      </w:pPr>
      <w:r w:rsidRPr="00B0202F">
        <w:rPr>
          <w:b/>
          <w:bCs/>
          <w:sz w:val="28"/>
          <w:szCs w:val="28"/>
        </w:rPr>
        <w:t>ПОЯСНИТЕЛЬНАЯ ЗАПИСКА</w:t>
      </w:r>
    </w:p>
    <w:p w:rsidR="009D2948" w:rsidRPr="00B0202F" w:rsidRDefault="00F46C3A" w:rsidP="00AB53BC">
      <w:pPr>
        <w:ind w:firstLine="567"/>
        <w:jc w:val="center"/>
        <w:rPr>
          <w:b/>
          <w:sz w:val="28"/>
          <w:szCs w:val="28"/>
        </w:rPr>
      </w:pPr>
      <w:r w:rsidRPr="00B0202F">
        <w:rPr>
          <w:b/>
          <w:bCs/>
          <w:sz w:val="28"/>
          <w:szCs w:val="28"/>
        </w:rPr>
        <w:t>к</w:t>
      </w:r>
      <w:r w:rsidR="00AF036A" w:rsidRPr="00B0202F">
        <w:rPr>
          <w:b/>
          <w:bCs/>
          <w:sz w:val="28"/>
          <w:szCs w:val="28"/>
        </w:rPr>
        <w:t xml:space="preserve"> </w:t>
      </w:r>
      <w:r w:rsidR="0055071F" w:rsidRPr="00B0202F">
        <w:rPr>
          <w:b/>
          <w:sz w:val="28"/>
          <w:szCs w:val="28"/>
        </w:rPr>
        <w:t>прогноз</w:t>
      </w:r>
      <w:r w:rsidR="006448B7" w:rsidRPr="00B0202F">
        <w:rPr>
          <w:b/>
          <w:sz w:val="28"/>
          <w:szCs w:val="28"/>
        </w:rPr>
        <w:t>у</w:t>
      </w:r>
      <w:r w:rsidR="0055071F" w:rsidRPr="00B0202F">
        <w:rPr>
          <w:b/>
          <w:sz w:val="28"/>
          <w:szCs w:val="28"/>
        </w:rPr>
        <w:t xml:space="preserve"> социально</w:t>
      </w:r>
      <w:r w:rsidR="003529C3" w:rsidRPr="00B0202F">
        <w:rPr>
          <w:b/>
          <w:sz w:val="28"/>
          <w:szCs w:val="28"/>
        </w:rPr>
        <w:t>-</w:t>
      </w:r>
      <w:r w:rsidR="0055071F" w:rsidRPr="00B0202F">
        <w:rPr>
          <w:b/>
          <w:sz w:val="28"/>
          <w:szCs w:val="28"/>
        </w:rPr>
        <w:t xml:space="preserve">экономического развития </w:t>
      </w:r>
    </w:p>
    <w:p w:rsidR="00277E65" w:rsidRDefault="008124B5" w:rsidP="00AB53BC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</w:t>
      </w:r>
      <w:proofErr w:type="spellStart"/>
      <w:r w:rsidR="00241D4A" w:rsidRPr="00B0202F">
        <w:rPr>
          <w:b/>
          <w:sz w:val="28"/>
          <w:szCs w:val="28"/>
        </w:rPr>
        <w:t>Унечско</w:t>
      </w:r>
      <w:r>
        <w:rPr>
          <w:b/>
          <w:sz w:val="28"/>
          <w:szCs w:val="28"/>
        </w:rPr>
        <w:t>е</w:t>
      </w:r>
      <w:proofErr w:type="spellEnd"/>
      <w:r w:rsidR="00241D4A" w:rsidRPr="00B0202F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е</w:t>
      </w:r>
      <w:r w:rsidR="00241D4A" w:rsidRPr="00B0202F">
        <w:rPr>
          <w:b/>
          <w:sz w:val="28"/>
          <w:szCs w:val="28"/>
        </w:rPr>
        <w:t xml:space="preserve"> поселени</w:t>
      </w:r>
      <w:r>
        <w:rPr>
          <w:b/>
          <w:sz w:val="28"/>
          <w:szCs w:val="28"/>
        </w:rPr>
        <w:t>е</w:t>
      </w:r>
      <w:r w:rsidR="00241D4A" w:rsidRPr="00B0202F">
        <w:rPr>
          <w:b/>
          <w:sz w:val="28"/>
          <w:szCs w:val="28"/>
        </w:rPr>
        <w:t xml:space="preserve"> </w:t>
      </w:r>
    </w:p>
    <w:p w:rsidR="002D1DD7" w:rsidRPr="00B0202F" w:rsidRDefault="00A92853" w:rsidP="00AB53BC">
      <w:pPr>
        <w:ind w:firstLine="567"/>
        <w:jc w:val="center"/>
        <w:rPr>
          <w:b/>
          <w:sz w:val="28"/>
          <w:szCs w:val="28"/>
        </w:rPr>
      </w:pPr>
      <w:proofErr w:type="spellStart"/>
      <w:r w:rsidRPr="00B0202F">
        <w:rPr>
          <w:b/>
          <w:sz w:val="28"/>
          <w:szCs w:val="28"/>
        </w:rPr>
        <w:t>Унечского</w:t>
      </w:r>
      <w:proofErr w:type="spellEnd"/>
      <w:r w:rsidR="00192991" w:rsidRPr="00B0202F">
        <w:rPr>
          <w:b/>
          <w:sz w:val="28"/>
          <w:szCs w:val="28"/>
        </w:rPr>
        <w:t xml:space="preserve"> </w:t>
      </w:r>
      <w:r w:rsidR="00277E65">
        <w:rPr>
          <w:b/>
          <w:sz w:val="28"/>
          <w:szCs w:val="28"/>
        </w:rPr>
        <w:t xml:space="preserve">муниципального </w:t>
      </w:r>
      <w:r w:rsidRPr="00B0202F">
        <w:rPr>
          <w:b/>
          <w:sz w:val="28"/>
          <w:szCs w:val="28"/>
        </w:rPr>
        <w:t>района</w:t>
      </w:r>
      <w:r w:rsidR="00192991" w:rsidRPr="00B0202F">
        <w:rPr>
          <w:b/>
          <w:sz w:val="28"/>
          <w:szCs w:val="28"/>
        </w:rPr>
        <w:t xml:space="preserve"> Брянской области</w:t>
      </w:r>
      <w:r w:rsidR="008124B5">
        <w:rPr>
          <w:b/>
          <w:sz w:val="28"/>
          <w:szCs w:val="28"/>
        </w:rPr>
        <w:t>»</w:t>
      </w:r>
      <w:r w:rsidR="00192991" w:rsidRPr="00B0202F">
        <w:rPr>
          <w:b/>
          <w:sz w:val="28"/>
          <w:szCs w:val="28"/>
        </w:rPr>
        <w:t xml:space="preserve"> </w:t>
      </w:r>
      <w:r w:rsidR="0055071F" w:rsidRPr="00B0202F">
        <w:rPr>
          <w:b/>
          <w:sz w:val="28"/>
          <w:szCs w:val="28"/>
        </w:rPr>
        <w:t xml:space="preserve"> </w:t>
      </w:r>
    </w:p>
    <w:p w:rsidR="0055071F" w:rsidRPr="00B0202F" w:rsidRDefault="0055071F" w:rsidP="00AB53BC">
      <w:pPr>
        <w:ind w:firstLine="567"/>
        <w:jc w:val="center"/>
        <w:rPr>
          <w:b/>
          <w:sz w:val="28"/>
          <w:szCs w:val="28"/>
        </w:rPr>
      </w:pPr>
      <w:r w:rsidRPr="00B0202F">
        <w:rPr>
          <w:b/>
          <w:sz w:val="28"/>
          <w:szCs w:val="28"/>
        </w:rPr>
        <w:t>на 20</w:t>
      </w:r>
      <w:r w:rsidR="0046046F" w:rsidRPr="00B0202F">
        <w:rPr>
          <w:b/>
          <w:sz w:val="28"/>
          <w:szCs w:val="28"/>
        </w:rPr>
        <w:t>2</w:t>
      </w:r>
      <w:r w:rsidR="00B0202F" w:rsidRPr="00B0202F">
        <w:rPr>
          <w:b/>
          <w:sz w:val="28"/>
          <w:szCs w:val="28"/>
        </w:rPr>
        <w:t>6</w:t>
      </w:r>
      <w:r w:rsidRPr="00B0202F">
        <w:rPr>
          <w:b/>
          <w:sz w:val="28"/>
          <w:szCs w:val="28"/>
        </w:rPr>
        <w:t xml:space="preserve"> год и на плановый период 20</w:t>
      </w:r>
      <w:r w:rsidR="00CE1876" w:rsidRPr="00B0202F">
        <w:rPr>
          <w:b/>
          <w:sz w:val="28"/>
          <w:szCs w:val="28"/>
        </w:rPr>
        <w:t>2</w:t>
      </w:r>
      <w:r w:rsidR="00B0202F" w:rsidRPr="00B0202F">
        <w:rPr>
          <w:b/>
          <w:sz w:val="28"/>
          <w:szCs w:val="28"/>
        </w:rPr>
        <w:t>7</w:t>
      </w:r>
      <w:r w:rsidRPr="00B0202F">
        <w:rPr>
          <w:b/>
          <w:sz w:val="28"/>
          <w:szCs w:val="28"/>
        </w:rPr>
        <w:t xml:space="preserve"> и 20</w:t>
      </w:r>
      <w:r w:rsidR="00CE074B" w:rsidRPr="00B0202F">
        <w:rPr>
          <w:b/>
          <w:sz w:val="28"/>
          <w:szCs w:val="28"/>
        </w:rPr>
        <w:t>2</w:t>
      </w:r>
      <w:r w:rsidR="00B0202F" w:rsidRPr="00B0202F">
        <w:rPr>
          <w:b/>
          <w:sz w:val="28"/>
          <w:szCs w:val="28"/>
        </w:rPr>
        <w:t>8</w:t>
      </w:r>
      <w:r w:rsidRPr="00B0202F">
        <w:rPr>
          <w:b/>
          <w:sz w:val="28"/>
          <w:szCs w:val="28"/>
        </w:rPr>
        <w:t xml:space="preserve"> годов</w:t>
      </w:r>
    </w:p>
    <w:p w:rsidR="005250CB" w:rsidRPr="00B53378" w:rsidRDefault="005250CB" w:rsidP="00AB53BC">
      <w:pPr>
        <w:ind w:firstLine="567"/>
        <w:jc w:val="center"/>
        <w:rPr>
          <w:b/>
          <w:color w:val="FF0000"/>
          <w:sz w:val="28"/>
          <w:szCs w:val="28"/>
        </w:rPr>
      </w:pPr>
    </w:p>
    <w:p w:rsidR="002C1A47" w:rsidRPr="00B0202F" w:rsidRDefault="00300986" w:rsidP="008124B5">
      <w:pPr>
        <w:ind w:firstLine="567"/>
        <w:jc w:val="both"/>
        <w:rPr>
          <w:shd w:val="clear" w:color="auto" w:fill="FFFFFF"/>
        </w:rPr>
      </w:pPr>
      <w:r w:rsidRPr="008124B5">
        <w:rPr>
          <w:bCs/>
          <w:sz w:val="28"/>
          <w:szCs w:val="28"/>
        </w:rPr>
        <w:t xml:space="preserve">Базой для разработки прогноза социально-экономического развития </w:t>
      </w:r>
      <w:r w:rsidR="008124B5" w:rsidRPr="008124B5">
        <w:rPr>
          <w:sz w:val="28"/>
          <w:szCs w:val="28"/>
        </w:rPr>
        <w:t>муниципального образования «</w:t>
      </w:r>
      <w:proofErr w:type="spellStart"/>
      <w:r w:rsidR="008124B5" w:rsidRPr="008124B5">
        <w:rPr>
          <w:sz w:val="28"/>
          <w:szCs w:val="28"/>
        </w:rPr>
        <w:t>Унечское</w:t>
      </w:r>
      <w:proofErr w:type="spellEnd"/>
      <w:r w:rsidR="008124B5" w:rsidRPr="008124B5">
        <w:rPr>
          <w:sz w:val="28"/>
          <w:szCs w:val="28"/>
        </w:rPr>
        <w:t xml:space="preserve"> городское поселение</w:t>
      </w:r>
      <w:r w:rsidR="008124B5">
        <w:rPr>
          <w:sz w:val="28"/>
          <w:szCs w:val="28"/>
        </w:rPr>
        <w:t xml:space="preserve"> </w:t>
      </w:r>
      <w:proofErr w:type="spellStart"/>
      <w:r w:rsidR="008124B5" w:rsidRPr="008124B5">
        <w:rPr>
          <w:sz w:val="28"/>
          <w:szCs w:val="28"/>
        </w:rPr>
        <w:t>Унечского</w:t>
      </w:r>
      <w:proofErr w:type="spellEnd"/>
      <w:r w:rsidR="008124B5" w:rsidRPr="008124B5">
        <w:rPr>
          <w:sz w:val="28"/>
          <w:szCs w:val="28"/>
        </w:rPr>
        <w:t xml:space="preserve"> муниципального района Брянской области»  </w:t>
      </w:r>
      <w:bookmarkStart w:id="0" w:name="_GoBack"/>
      <w:bookmarkEnd w:id="0"/>
      <w:r w:rsidRPr="008124B5">
        <w:rPr>
          <w:bCs/>
          <w:sz w:val="28"/>
          <w:szCs w:val="28"/>
        </w:rPr>
        <w:t>на 202</w:t>
      </w:r>
      <w:r w:rsidR="00B0202F" w:rsidRPr="008124B5">
        <w:rPr>
          <w:bCs/>
          <w:sz w:val="28"/>
          <w:szCs w:val="28"/>
        </w:rPr>
        <w:t>6</w:t>
      </w:r>
      <w:r w:rsidRPr="008124B5">
        <w:rPr>
          <w:bCs/>
          <w:sz w:val="28"/>
          <w:szCs w:val="28"/>
        </w:rPr>
        <w:t xml:space="preserve"> год и на плановый период 202</w:t>
      </w:r>
      <w:r w:rsidR="00B0202F" w:rsidRPr="008124B5">
        <w:rPr>
          <w:bCs/>
          <w:sz w:val="28"/>
          <w:szCs w:val="28"/>
        </w:rPr>
        <w:t>7</w:t>
      </w:r>
      <w:r w:rsidRPr="008124B5">
        <w:rPr>
          <w:bCs/>
          <w:sz w:val="28"/>
          <w:szCs w:val="28"/>
        </w:rPr>
        <w:t xml:space="preserve"> и 202</w:t>
      </w:r>
      <w:r w:rsidR="00B0202F" w:rsidRPr="008124B5">
        <w:rPr>
          <w:bCs/>
          <w:sz w:val="28"/>
          <w:szCs w:val="28"/>
        </w:rPr>
        <w:t>8</w:t>
      </w:r>
      <w:r w:rsidRPr="008124B5">
        <w:rPr>
          <w:bCs/>
          <w:sz w:val="28"/>
          <w:szCs w:val="28"/>
        </w:rPr>
        <w:t xml:space="preserve"> год</w:t>
      </w:r>
      <w:r w:rsidR="001828C9" w:rsidRPr="008124B5">
        <w:rPr>
          <w:bCs/>
          <w:sz w:val="28"/>
          <w:szCs w:val="28"/>
        </w:rPr>
        <w:t>ы</w:t>
      </w:r>
      <w:r w:rsidRPr="008124B5">
        <w:rPr>
          <w:bCs/>
          <w:sz w:val="28"/>
          <w:szCs w:val="28"/>
        </w:rPr>
        <w:t xml:space="preserve"> являются основные показатели социально-экономического развития </w:t>
      </w:r>
      <w:proofErr w:type="spellStart"/>
      <w:r w:rsidR="00B0202F" w:rsidRPr="008124B5">
        <w:rPr>
          <w:bCs/>
          <w:sz w:val="28"/>
          <w:szCs w:val="28"/>
        </w:rPr>
        <w:t>Унечского</w:t>
      </w:r>
      <w:proofErr w:type="spellEnd"/>
      <w:r w:rsidR="00B0202F" w:rsidRPr="008124B5">
        <w:rPr>
          <w:bCs/>
          <w:sz w:val="28"/>
          <w:szCs w:val="28"/>
        </w:rPr>
        <w:t xml:space="preserve"> городского </w:t>
      </w:r>
      <w:r w:rsidR="00241D4A" w:rsidRPr="008124B5">
        <w:rPr>
          <w:bCs/>
          <w:sz w:val="28"/>
          <w:szCs w:val="28"/>
        </w:rPr>
        <w:t>поселения</w:t>
      </w:r>
      <w:r w:rsidRPr="00B0202F">
        <w:rPr>
          <w:bCs/>
          <w:sz w:val="28"/>
          <w:szCs w:val="28"/>
        </w:rPr>
        <w:t xml:space="preserve"> за предыдущие годы, итоги за отчетный период 202</w:t>
      </w:r>
      <w:r w:rsidR="002C1A47" w:rsidRPr="00B0202F">
        <w:rPr>
          <w:bCs/>
          <w:sz w:val="28"/>
          <w:szCs w:val="28"/>
        </w:rPr>
        <w:t>4</w:t>
      </w:r>
      <w:r w:rsidRPr="00B0202F">
        <w:rPr>
          <w:bCs/>
          <w:sz w:val="28"/>
          <w:szCs w:val="28"/>
        </w:rPr>
        <w:t xml:space="preserve"> года, </w:t>
      </w:r>
      <w:r w:rsidR="002C1A47" w:rsidRPr="00B0202F">
        <w:rPr>
          <w:bCs/>
          <w:sz w:val="28"/>
          <w:szCs w:val="28"/>
          <w:shd w:val="clear" w:color="auto" w:fill="FFFFFF"/>
        </w:rPr>
        <w:t>основные параметры сценарных условий прогноза социально-экономического разви</w:t>
      </w:r>
      <w:r w:rsidR="00B0202F" w:rsidRPr="00B0202F">
        <w:rPr>
          <w:bCs/>
          <w:sz w:val="28"/>
          <w:szCs w:val="28"/>
          <w:shd w:val="clear" w:color="auto" w:fill="FFFFFF"/>
        </w:rPr>
        <w:t>тия Российской Федерации на 2026 год и на плановый период 2027 и 2028</w:t>
      </w:r>
      <w:r w:rsidR="002C1A47" w:rsidRPr="00B0202F">
        <w:rPr>
          <w:bCs/>
          <w:sz w:val="28"/>
          <w:szCs w:val="28"/>
          <w:shd w:val="clear" w:color="auto" w:fill="FFFFFF"/>
        </w:rPr>
        <w:t xml:space="preserve"> годов.</w:t>
      </w:r>
    </w:p>
    <w:p w:rsidR="002C1A47" w:rsidRPr="00B0202F" w:rsidRDefault="002C1A47" w:rsidP="002C1A47">
      <w:pPr>
        <w:ind w:firstLine="709"/>
        <w:jc w:val="both"/>
        <w:rPr>
          <w:shd w:val="clear" w:color="auto" w:fill="FFFFFF"/>
        </w:rPr>
      </w:pPr>
      <w:r w:rsidRPr="00B0202F">
        <w:rPr>
          <w:bCs/>
          <w:sz w:val="28"/>
          <w:szCs w:val="28"/>
          <w:shd w:val="clear" w:color="auto" w:fill="FFFFFF"/>
        </w:rPr>
        <w:t xml:space="preserve">В прогнозе учтены цели и задачи, установленные в указе Президента Российской Федерации от 7 мая 2024 года №309, приоритеты и целевые индикаторы, определенные в Стратегии социально-экономического развития </w:t>
      </w:r>
      <w:proofErr w:type="spellStart"/>
      <w:r w:rsidRPr="00B0202F">
        <w:rPr>
          <w:bCs/>
          <w:sz w:val="28"/>
          <w:szCs w:val="28"/>
          <w:shd w:val="clear" w:color="auto" w:fill="FFFFFF"/>
        </w:rPr>
        <w:t>Унечского</w:t>
      </w:r>
      <w:proofErr w:type="spellEnd"/>
      <w:r w:rsidRPr="00B0202F">
        <w:rPr>
          <w:bCs/>
          <w:sz w:val="28"/>
          <w:szCs w:val="28"/>
          <w:shd w:val="clear" w:color="auto" w:fill="FFFFFF"/>
        </w:rPr>
        <w:t xml:space="preserve"> муниципального района на период до 2030 года.</w:t>
      </w:r>
    </w:p>
    <w:p w:rsidR="002D1DD7" w:rsidRPr="00B0202F" w:rsidRDefault="002D1DD7" w:rsidP="00AB53BC">
      <w:pPr>
        <w:ind w:firstLine="567"/>
        <w:jc w:val="both"/>
        <w:rPr>
          <w:bCs/>
          <w:sz w:val="28"/>
          <w:szCs w:val="28"/>
        </w:rPr>
      </w:pPr>
    </w:p>
    <w:p w:rsidR="002D1DD7" w:rsidRDefault="002D1DD7" w:rsidP="002D1DD7">
      <w:pPr>
        <w:pStyle w:val="20"/>
        <w:jc w:val="center"/>
        <w:rPr>
          <w:sz w:val="28"/>
          <w:szCs w:val="28"/>
          <w:shd w:val="clear" w:color="auto" w:fill="FFFFFF"/>
        </w:rPr>
      </w:pPr>
      <w:r w:rsidRPr="00B0202F">
        <w:rPr>
          <w:sz w:val="28"/>
          <w:szCs w:val="28"/>
          <w:shd w:val="clear" w:color="auto" w:fill="FFFFFF"/>
        </w:rPr>
        <w:t>Общая оценка социально-экономической ситуации</w:t>
      </w:r>
    </w:p>
    <w:p w:rsidR="00B0202F" w:rsidRPr="003732AC" w:rsidRDefault="00B0202F" w:rsidP="00B0202F">
      <w:pPr>
        <w:ind w:firstLine="709"/>
        <w:jc w:val="both"/>
      </w:pPr>
      <w:r w:rsidRPr="003732AC">
        <w:rPr>
          <w:sz w:val="28"/>
          <w:szCs w:val="28"/>
        </w:rPr>
        <w:t xml:space="preserve">В январе-сентябре 2025 года промышленными предприятиями </w:t>
      </w:r>
      <w:proofErr w:type="spellStart"/>
      <w:r w:rsidRPr="003732AC">
        <w:rPr>
          <w:sz w:val="28"/>
          <w:szCs w:val="28"/>
        </w:rPr>
        <w:t>Унечского</w:t>
      </w:r>
      <w:proofErr w:type="spellEnd"/>
      <w:r w:rsidRPr="003732AC">
        <w:rPr>
          <w:sz w:val="28"/>
          <w:szCs w:val="28"/>
        </w:rPr>
        <w:t xml:space="preserve"> района отгружено товаров собственного производства на 3,7 млрд. рублей, индекс промышленного производства к уровню соответствующего периода 2024 года составил 119,0 процентов. </w:t>
      </w:r>
    </w:p>
    <w:p w:rsidR="00B0202F" w:rsidRPr="003732AC" w:rsidRDefault="00B0202F" w:rsidP="00B0202F">
      <w:pPr>
        <w:ind w:firstLine="709"/>
        <w:jc w:val="both"/>
        <w:rPr>
          <w:sz w:val="28"/>
          <w:szCs w:val="28"/>
        </w:rPr>
      </w:pPr>
      <w:r w:rsidRPr="003732AC">
        <w:rPr>
          <w:sz w:val="28"/>
          <w:szCs w:val="28"/>
        </w:rPr>
        <w:t>По группе обрабатывающих производств объем отгруженных товаров составил 1,9 млрд. рублей, индекс промышленного производства – 146,9 процентов.</w:t>
      </w:r>
    </w:p>
    <w:p w:rsidR="00B0202F" w:rsidRPr="00A2783C" w:rsidRDefault="00B0202F" w:rsidP="00B0202F">
      <w:pPr>
        <w:pStyle w:val="a6"/>
        <w:ind w:firstLine="709"/>
        <w:rPr>
          <w:sz w:val="28"/>
          <w:szCs w:val="28"/>
        </w:rPr>
      </w:pPr>
      <w:r w:rsidRPr="00A2783C">
        <w:rPr>
          <w:sz w:val="28"/>
          <w:szCs w:val="28"/>
        </w:rPr>
        <w:t>На предприятиях по обеспечению электрической энергией, газом и паром; кондиционированию воздуха за январь - сентябрь 2025 года отгружено товаров собств</w:t>
      </w:r>
      <w:r>
        <w:rPr>
          <w:sz w:val="28"/>
          <w:szCs w:val="28"/>
        </w:rPr>
        <w:t>енного производства на сумму 0,25</w:t>
      </w:r>
      <w:r w:rsidRPr="00A2783C">
        <w:rPr>
          <w:sz w:val="28"/>
          <w:szCs w:val="28"/>
        </w:rPr>
        <w:t xml:space="preserve"> м</w:t>
      </w:r>
      <w:r w:rsidRPr="00A2783C">
        <w:rPr>
          <w:sz w:val="28"/>
          <w:szCs w:val="28"/>
          <w:shd w:val="clear" w:color="auto" w:fill="FFFFFF"/>
        </w:rPr>
        <w:t>лрд. рублей. Индекс промышленного производства составил 76,4 процента.</w:t>
      </w:r>
    </w:p>
    <w:p w:rsidR="00B0202F" w:rsidRPr="003914DF" w:rsidRDefault="00B0202F" w:rsidP="00B0202F">
      <w:pPr>
        <w:pStyle w:val="22"/>
        <w:ind w:firstLine="709"/>
        <w:rPr>
          <w:sz w:val="28"/>
          <w:szCs w:val="28"/>
          <w:lang w:eastAsia="zh-CN"/>
        </w:rPr>
      </w:pPr>
      <w:r w:rsidRPr="003914DF">
        <w:rPr>
          <w:sz w:val="28"/>
          <w:szCs w:val="28"/>
          <w:lang w:eastAsia="zh-CN"/>
        </w:rPr>
        <w:t>Объем работ, выполненных по виду деятельности «строительство», в январе - сентябре 2025 года составил 0,22 млрд. рублей или 156,5 процента к уровню январ</w:t>
      </w:r>
      <w:proofErr w:type="gramStart"/>
      <w:r w:rsidRPr="003914DF">
        <w:rPr>
          <w:sz w:val="28"/>
          <w:szCs w:val="28"/>
          <w:lang w:eastAsia="zh-CN"/>
        </w:rPr>
        <w:t>я-</w:t>
      </w:r>
      <w:proofErr w:type="gramEnd"/>
      <w:r w:rsidRPr="003914DF">
        <w:rPr>
          <w:sz w:val="28"/>
          <w:szCs w:val="28"/>
          <w:lang w:eastAsia="zh-CN"/>
        </w:rPr>
        <w:t xml:space="preserve"> сентября 2024 года. </w:t>
      </w:r>
    </w:p>
    <w:p w:rsidR="00B0202F" w:rsidRPr="006D1EC2" w:rsidRDefault="00B0202F" w:rsidP="00B0202F">
      <w:pPr>
        <w:ind w:firstLine="709"/>
        <w:jc w:val="both"/>
        <w:rPr>
          <w:shd w:val="clear" w:color="auto" w:fill="FFFFFF"/>
        </w:rPr>
      </w:pPr>
      <w:r w:rsidRPr="006D1EC2">
        <w:rPr>
          <w:sz w:val="28"/>
          <w:szCs w:val="28"/>
          <w:shd w:val="clear" w:color="auto" w:fill="FFFFFF"/>
        </w:rPr>
        <w:t xml:space="preserve">Объем инвестиций в основной капитал </w:t>
      </w:r>
      <w:proofErr w:type="gramStart"/>
      <w:r w:rsidRPr="006D1EC2">
        <w:rPr>
          <w:sz w:val="28"/>
          <w:szCs w:val="28"/>
          <w:shd w:val="clear" w:color="auto" w:fill="FFFFFF"/>
        </w:rPr>
        <w:t>январе</w:t>
      </w:r>
      <w:proofErr w:type="gramEnd"/>
      <w:r w:rsidRPr="006D1EC2">
        <w:rPr>
          <w:sz w:val="28"/>
          <w:szCs w:val="28"/>
          <w:shd w:val="clear" w:color="auto" w:fill="FFFFFF"/>
        </w:rPr>
        <w:t xml:space="preserve"> - июне 2025 года составил 1,0 млрд. рублей или 87,4 процента к уровню аналогичного периода 2024 года. </w:t>
      </w:r>
    </w:p>
    <w:p w:rsidR="00B0202F" w:rsidRPr="006D1EC2" w:rsidRDefault="00B0202F" w:rsidP="00B0202F">
      <w:pPr>
        <w:pStyle w:val="a6"/>
        <w:ind w:firstLine="709"/>
        <w:rPr>
          <w:sz w:val="28"/>
          <w:szCs w:val="28"/>
          <w:shd w:val="clear" w:color="auto" w:fill="FFFFFF"/>
        </w:rPr>
      </w:pPr>
      <w:r w:rsidRPr="006D1EC2">
        <w:rPr>
          <w:sz w:val="28"/>
          <w:szCs w:val="28"/>
          <w:shd w:val="clear" w:color="auto" w:fill="FFFFFF"/>
        </w:rPr>
        <w:t xml:space="preserve">В январе - сентябре 2025 года объем производства продукции сельского хозяйства в хозяйствах всех категорий </w:t>
      </w:r>
      <w:proofErr w:type="spellStart"/>
      <w:r w:rsidRPr="006D1EC2">
        <w:rPr>
          <w:sz w:val="28"/>
          <w:szCs w:val="28"/>
          <w:shd w:val="clear" w:color="auto" w:fill="FFFFFF"/>
        </w:rPr>
        <w:t>Унечского</w:t>
      </w:r>
      <w:proofErr w:type="spellEnd"/>
      <w:r w:rsidRPr="006D1EC2">
        <w:rPr>
          <w:sz w:val="28"/>
          <w:szCs w:val="28"/>
          <w:shd w:val="clear" w:color="auto" w:fill="FFFFFF"/>
        </w:rPr>
        <w:t xml:space="preserve"> района составил 4,2 млрд. рублей или 102,4 процента к соответствующему периоду 2024 года. </w:t>
      </w:r>
    </w:p>
    <w:p w:rsidR="00B0202F" w:rsidRPr="006B5D76" w:rsidRDefault="00B0202F" w:rsidP="00B0202F">
      <w:pPr>
        <w:pStyle w:val="22"/>
        <w:ind w:firstLine="709"/>
        <w:rPr>
          <w:sz w:val="28"/>
          <w:szCs w:val="28"/>
          <w:lang w:eastAsia="zh-CN"/>
        </w:rPr>
      </w:pPr>
      <w:r w:rsidRPr="006B5D76">
        <w:rPr>
          <w:sz w:val="28"/>
          <w:szCs w:val="28"/>
          <w:lang w:eastAsia="zh-CN"/>
        </w:rPr>
        <w:t xml:space="preserve">Оборот розничной торговли за январь - сентябрь 2025 года составил 3,6 млрд. рублей, или 139,6 процента к уровню января - сентября 2024 года. </w:t>
      </w:r>
    </w:p>
    <w:p w:rsidR="00B0202F" w:rsidRPr="00FB7AA3" w:rsidRDefault="00B0202F" w:rsidP="00B0202F">
      <w:pPr>
        <w:pStyle w:val="22"/>
        <w:ind w:firstLine="709"/>
      </w:pPr>
      <w:r w:rsidRPr="00FB7AA3">
        <w:rPr>
          <w:sz w:val="28"/>
          <w:szCs w:val="28"/>
          <w:shd w:val="clear" w:color="auto" w:fill="FFFFFF"/>
          <w:lang w:eastAsia="zh-CN"/>
        </w:rPr>
        <w:t xml:space="preserve">Объем платных услуг населению составил </w:t>
      </w:r>
      <w:r w:rsidRPr="00FB7AA3">
        <w:rPr>
          <w:sz w:val="28"/>
          <w:szCs w:val="28"/>
          <w:shd w:val="clear" w:color="auto" w:fill="FFFFFF"/>
        </w:rPr>
        <w:t>0,217</w:t>
      </w:r>
      <w:r w:rsidRPr="00FB7AA3">
        <w:rPr>
          <w:sz w:val="28"/>
          <w:szCs w:val="28"/>
          <w:shd w:val="clear" w:color="auto" w:fill="FFFFFF"/>
          <w:lang w:eastAsia="zh-CN"/>
        </w:rPr>
        <w:t xml:space="preserve"> млрд. рублей, или 110,7 процентов к аналогичному периоду прошлого года.  </w:t>
      </w:r>
    </w:p>
    <w:p w:rsidR="00B0202F" w:rsidRPr="003914DF" w:rsidRDefault="00B0202F" w:rsidP="00B0202F">
      <w:pPr>
        <w:ind w:firstLine="709"/>
        <w:jc w:val="both"/>
        <w:textAlignment w:val="baseline"/>
      </w:pPr>
      <w:r w:rsidRPr="003914DF">
        <w:rPr>
          <w:sz w:val="28"/>
          <w:szCs w:val="28"/>
          <w:lang w:eastAsia="zh-CN"/>
        </w:rPr>
        <w:t xml:space="preserve">Численность официально зарегистрированных безработных по состоянию на 1 октября 2025 года составила 25 человек. Уровень официально регистрируемой безработицы составил 0,1 процента к численности рабочей силы. </w:t>
      </w:r>
    </w:p>
    <w:p w:rsidR="003B15FB" w:rsidRPr="00B0202F" w:rsidRDefault="003B15FB" w:rsidP="003B15FB">
      <w:pPr>
        <w:ind w:firstLine="708"/>
        <w:jc w:val="both"/>
        <w:rPr>
          <w:shd w:val="clear" w:color="auto" w:fill="FFFFFF"/>
        </w:rPr>
      </w:pPr>
      <w:r w:rsidRPr="00B0202F">
        <w:rPr>
          <w:sz w:val="28"/>
          <w:szCs w:val="28"/>
          <w:shd w:val="clear" w:color="auto" w:fill="FFFFFF"/>
        </w:rPr>
        <w:lastRenderedPageBreak/>
        <w:t xml:space="preserve">Прогноз социально-экономического развития </w:t>
      </w:r>
      <w:proofErr w:type="spellStart"/>
      <w:r w:rsidR="009C6B63" w:rsidRPr="00B0202F">
        <w:rPr>
          <w:sz w:val="28"/>
          <w:szCs w:val="28"/>
          <w:shd w:val="clear" w:color="auto" w:fill="FFFFFF"/>
        </w:rPr>
        <w:t>Унечского</w:t>
      </w:r>
      <w:proofErr w:type="spellEnd"/>
      <w:r w:rsidR="009C6B63" w:rsidRPr="00B0202F">
        <w:rPr>
          <w:sz w:val="28"/>
          <w:szCs w:val="28"/>
          <w:shd w:val="clear" w:color="auto" w:fill="FFFFFF"/>
        </w:rPr>
        <w:t xml:space="preserve"> </w:t>
      </w:r>
      <w:r w:rsidR="00241D4A" w:rsidRPr="00B0202F">
        <w:rPr>
          <w:sz w:val="28"/>
          <w:szCs w:val="28"/>
          <w:shd w:val="clear" w:color="auto" w:fill="FFFFFF"/>
        </w:rPr>
        <w:t>городского поселения</w:t>
      </w:r>
      <w:r w:rsidRPr="00B0202F">
        <w:rPr>
          <w:sz w:val="28"/>
          <w:szCs w:val="28"/>
          <w:shd w:val="clear" w:color="auto" w:fill="FFFFFF"/>
        </w:rPr>
        <w:t xml:space="preserve"> </w:t>
      </w:r>
      <w:r w:rsidR="00B0202F" w:rsidRPr="00B0202F">
        <w:rPr>
          <w:bCs/>
          <w:sz w:val="28"/>
          <w:szCs w:val="28"/>
          <w:shd w:val="clear" w:color="auto" w:fill="FFFFFF"/>
        </w:rPr>
        <w:t>на 2026 год и на плановый период 2027 и 2028</w:t>
      </w:r>
      <w:r w:rsidRPr="00B0202F">
        <w:rPr>
          <w:bCs/>
          <w:sz w:val="28"/>
          <w:szCs w:val="28"/>
          <w:shd w:val="clear" w:color="auto" w:fill="FFFFFF"/>
        </w:rPr>
        <w:t xml:space="preserve"> годов</w:t>
      </w:r>
      <w:r w:rsidRPr="00B0202F">
        <w:rPr>
          <w:sz w:val="28"/>
          <w:szCs w:val="28"/>
          <w:shd w:val="clear" w:color="auto" w:fill="FFFFFF"/>
        </w:rPr>
        <w:t xml:space="preserve"> разработан на вариативной основе в составе базового и консервативного вариантов. </w:t>
      </w:r>
    </w:p>
    <w:p w:rsidR="003B15FB" w:rsidRPr="00B0202F" w:rsidRDefault="003B15FB" w:rsidP="003B15FB">
      <w:pPr>
        <w:ind w:firstLine="708"/>
        <w:jc w:val="both"/>
        <w:rPr>
          <w:shd w:val="clear" w:color="auto" w:fill="FFFFFF"/>
        </w:rPr>
      </w:pPr>
      <w:r w:rsidRPr="00B0202F">
        <w:rPr>
          <w:sz w:val="28"/>
          <w:szCs w:val="28"/>
          <w:shd w:val="clear" w:color="auto" w:fill="FFFFFF"/>
        </w:rPr>
        <w:t>Пояснительная записка к прогнозу сформирована по показателям базового варианта прогноза.</w:t>
      </w:r>
    </w:p>
    <w:p w:rsidR="00B5164B" w:rsidRPr="00F41C9E" w:rsidRDefault="00B5164B" w:rsidP="00B0202F">
      <w:pPr>
        <w:pStyle w:val="20"/>
        <w:numPr>
          <w:ilvl w:val="0"/>
          <w:numId w:val="12"/>
        </w:numPr>
        <w:jc w:val="center"/>
        <w:rPr>
          <w:sz w:val="28"/>
          <w:szCs w:val="28"/>
          <w:shd w:val="clear" w:color="auto" w:fill="FFFFFF"/>
        </w:rPr>
      </w:pPr>
      <w:r w:rsidRPr="00F41C9E">
        <w:rPr>
          <w:sz w:val="28"/>
          <w:szCs w:val="28"/>
          <w:shd w:val="clear" w:color="auto" w:fill="FFFFFF"/>
        </w:rPr>
        <w:t>Население</w:t>
      </w:r>
    </w:p>
    <w:p w:rsidR="00B5164B" w:rsidRPr="00F41C9E" w:rsidRDefault="00B0202F" w:rsidP="00B5164B">
      <w:pPr>
        <w:pStyle w:val="20"/>
        <w:ind w:firstLine="709"/>
        <w:rPr>
          <w:shd w:val="clear" w:color="auto" w:fill="FFFFFF"/>
        </w:rPr>
      </w:pPr>
      <w:r w:rsidRPr="00F41C9E">
        <w:rPr>
          <w:b w:val="0"/>
          <w:bCs w:val="0"/>
          <w:sz w:val="28"/>
          <w:szCs w:val="28"/>
          <w:shd w:val="clear" w:color="auto" w:fill="FFFFFF"/>
        </w:rPr>
        <w:t>В 2024</w:t>
      </w:r>
      <w:r w:rsidR="00B5164B" w:rsidRPr="00F41C9E">
        <w:rPr>
          <w:b w:val="0"/>
          <w:bCs w:val="0"/>
          <w:sz w:val="28"/>
          <w:szCs w:val="28"/>
          <w:shd w:val="clear" w:color="auto" w:fill="FFFFFF"/>
        </w:rPr>
        <w:t xml:space="preserve"> году общий коэффициент рождаемости составил </w:t>
      </w:r>
      <w:r w:rsidR="0098308A" w:rsidRPr="00F41C9E">
        <w:rPr>
          <w:b w:val="0"/>
          <w:bCs w:val="0"/>
          <w:sz w:val="28"/>
          <w:szCs w:val="28"/>
          <w:shd w:val="clear" w:color="auto" w:fill="FFFFFF"/>
        </w:rPr>
        <w:t>6,2</w:t>
      </w:r>
      <w:r w:rsidR="00F41C9E" w:rsidRPr="00F41C9E">
        <w:rPr>
          <w:b w:val="0"/>
          <w:bCs w:val="0"/>
          <w:sz w:val="28"/>
          <w:szCs w:val="28"/>
          <w:shd w:val="clear" w:color="auto" w:fill="FFFFFF"/>
        </w:rPr>
        <w:t>9</w:t>
      </w:r>
      <w:r w:rsidR="00B5164B" w:rsidRPr="00F41C9E">
        <w:rPr>
          <w:b w:val="0"/>
          <w:bCs w:val="0"/>
          <w:sz w:val="28"/>
          <w:szCs w:val="28"/>
          <w:shd w:val="clear" w:color="auto" w:fill="FFFFFF"/>
        </w:rPr>
        <w:t xml:space="preserve"> на 1000 человек населения, общий коэффициент смертности – </w:t>
      </w:r>
      <w:r w:rsidR="00F41C9E" w:rsidRPr="00F41C9E">
        <w:rPr>
          <w:b w:val="0"/>
          <w:bCs w:val="0"/>
          <w:sz w:val="28"/>
          <w:szCs w:val="28"/>
          <w:shd w:val="clear" w:color="auto" w:fill="FFFFFF"/>
        </w:rPr>
        <w:t>12,96</w:t>
      </w:r>
      <w:r w:rsidR="00B5164B" w:rsidRPr="00F41C9E">
        <w:rPr>
          <w:b w:val="0"/>
          <w:bCs w:val="0"/>
          <w:sz w:val="28"/>
          <w:szCs w:val="28"/>
          <w:shd w:val="clear" w:color="auto" w:fill="FFFFFF"/>
        </w:rPr>
        <w:t xml:space="preserve"> на 1000 человек населения, коэффициент естественной убыли населения –</w:t>
      </w:r>
      <w:r w:rsidR="00F41C9E" w:rsidRPr="00F41C9E">
        <w:rPr>
          <w:b w:val="0"/>
          <w:bCs w:val="0"/>
          <w:sz w:val="28"/>
          <w:szCs w:val="28"/>
          <w:shd w:val="clear" w:color="auto" w:fill="FFFFFF"/>
        </w:rPr>
        <w:t>6,67</w:t>
      </w:r>
      <w:r w:rsidR="00B5164B" w:rsidRPr="00F41C9E">
        <w:rPr>
          <w:b w:val="0"/>
          <w:bCs w:val="0"/>
          <w:sz w:val="28"/>
          <w:szCs w:val="28"/>
          <w:shd w:val="clear" w:color="auto" w:fill="FFFFFF"/>
        </w:rPr>
        <w:t xml:space="preserve"> со знаком минус на 1000 человек населения.</w:t>
      </w:r>
    </w:p>
    <w:p w:rsidR="00B5164B" w:rsidRPr="002006CA" w:rsidRDefault="00B5164B" w:rsidP="00B5164B">
      <w:pPr>
        <w:pStyle w:val="20"/>
        <w:ind w:firstLine="709"/>
        <w:rPr>
          <w:shd w:val="clear" w:color="auto" w:fill="FFFFFF"/>
        </w:rPr>
      </w:pPr>
      <w:r w:rsidRPr="002006CA">
        <w:rPr>
          <w:b w:val="0"/>
          <w:bCs w:val="0"/>
          <w:sz w:val="28"/>
          <w:szCs w:val="28"/>
          <w:shd w:val="clear" w:color="auto" w:fill="FFFFFF"/>
        </w:rPr>
        <w:t>По оценке</w:t>
      </w:r>
      <w:r w:rsidR="00F41C9E" w:rsidRPr="002006CA">
        <w:rPr>
          <w:b w:val="0"/>
          <w:bCs w:val="0"/>
          <w:sz w:val="28"/>
          <w:szCs w:val="28"/>
          <w:shd w:val="clear" w:color="auto" w:fill="FFFFFF"/>
        </w:rPr>
        <w:t xml:space="preserve"> в 2025</w:t>
      </w:r>
      <w:r w:rsidRPr="002006CA">
        <w:rPr>
          <w:b w:val="0"/>
          <w:bCs w:val="0"/>
          <w:sz w:val="28"/>
          <w:szCs w:val="28"/>
          <w:shd w:val="clear" w:color="auto" w:fill="FFFFFF"/>
        </w:rPr>
        <w:t xml:space="preserve"> году общий коэффициент рождаемости – </w:t>
      </w:r>
      <w:r w:rsidR="0098308A" w:rsidRPr="002006CA">
        <w:rPr>
          <w:b w:val="0"/>
          <w:bCs w:val="0"/>
          <w:sz w:val="28"/>
          <w:szCs w:val="28"/>
          <w:shd w:val="clear" w:color="auto" w:fill="FFFFFF"/>
        </w:rPr>
        <w:t>6,</w:t>
      </w:r>
      <w:r w:rsidR="002006CA" w:rsidRPr="002006CA">
        <w:rPr>
          <w:b w:val="0"/>
          <w:bCs w:val="0"/>
          <w:sz w:val="28"/>
          <w:szCs w:val="28"/>
          <w:shd w:val="clear" w:color="auto" w:fill="FFFFFF"/>
        </w:rPr>
        <w:t>41</w:t>
      </w:r>
      <w:r w:rsidRPr="002006CA">
        <w:rPr>
          <w:b w:val="0"/>
          <w:bCs w:val="0"/>
          <w:sz w:val="28"/>
          <w:szCs w:val="28"/>
          <w:shd w:val="clear" w:color="auto" w:fill="FFFFFF"/>
        </w:rPr>
        <w:t xml:space="preserve"> на 1000 человек населения, общий коэффициент смертности – </w:t>
      </w:r>
      <w:r w:rsidR="002006CA" w:rsidRPr="002006CA">
        <w:rPr>
          <w:b w:val="0"/>
          <w:bCs w:val="0"/>
          <w:sz w:val="28"/>
          <w:szCs w:val="28"/>
          <w:shd w:val="clear" w:color="auto" w:fill="FFFFFF"/>
        </w:rPr>
        <w:t>13,28</w:t>
      </w:r>
      <w:r w:rsidRPr="002006CA">
        <w:rPr>
          <w:b w:val="0"/>
          <w:bCs w:val="0"/>
          <w:sz w:val="28"/>
          <w:szCs w:val="28"/>
          <w:shd w:val="clear" w:color="auto" w:fill="FFFFFF"/>
        </w:rPr>
        <w:t xml:space="preserve">  на 1000 человек населения, коэффициент естественной убыли – </w:t>
      </w:r>
      <w:r w:rsidR="002006CA" w:rsidRPr="002006CA">
        <w:rPr>
          <w:b w:val="0"/>
          <w:bCs w:val="0"/>
          <w:sz w:val="28"/>
          <w:szCs w:val="28"/>
          <w:shd w:val="clear" w:color="auto" w:fill="FFFFFF"/>
        </w:rPr>
        <w:t>6,88</w:t>
      </w:r>
      <w:r w:rsidRPr="002006CA">
        <w:rPr>
          <w:b w:val="0"/>
          <w:bCs w:val="0"/>
          <w:sz w:val="28"/>
          <w:szCs w:val="28"/>
          <w:shd w:val="clear" w:color="auto" w:fill="FFFFFF"/>
        </w:rPr>
        <w:t xml:space="preserve"> со знаком минус на 1000 человек населения.</w:t>
      </w:r>
    </w:p>
    <w:p w:rsidR="00B5164B" w:rsidRPr="002006CA" w:rsidRDefault="002006CA" w:rsidP="00B5164B">
      <w:pPr>
        <w:pStyle w:val="20"/>
        <w:ind w:firstLine="709"/>
        <w:rPr>
          <w:shd w:val="clear" w:color="auto" w:fill="FFFFFF"/>
        </w:rPr>
      </w:pPr>
      <w:r w:rsidRPr="002006CA">
        <w:rPr>
          <w:b w:val="0"/>
          <w:bCs w:val="0"/>
          <w:sz w:val="28"/>
          <w:szCs w:val="28"/>
          <w:shd w:val="clear" w:color="auto" w:fill="FFFFFF"/>
        </w:rPr>
        <w:t>Согласно прогнозу в 2026</w:t>
      </w:r>
      <w:r w:rsidR="00B5164B" w:rsidRPr="002006CA">
        <w:rPr>
          <w:b w:val="0"/>
          <w:bCs w:val="0"/>
          <w:sz w:val="28"/>
          <w:szCs w:val="28"/>
          <w:shd w:val="clear" w:color="auto" w:fill="FFFFFF"/>
        </w:rPr>
        <w:t xml:space="preserve"> году </w:t>
      </w:r>
      <w:r w:rsidR="00D115A5" w:rsidRPr="002006CA">
        <w:rPr>
          <w:b w:val="0"/>
          <w:bCs w:val="0"/>
          <w:sz w:val="28"/>
          <w:szCs w:val="28"/>
          <w:shd w:val="clear" w:color="auto" w:fill="FFFFFF"/>
        </w:rPr>
        <w:t>о</w:t>
      </w:r>
      <w:r w:rsidR="00B5164B" w:rsidRPr="002006CA">
        <w:rPr>
          <w:b w:val="0"/>
          <w:bCs w:val="0"/>
          <w:sz w:val="28"/>
          <w:szCs w:val="28"/>
          <w:shd w:val="clear" w:color="auto" w:fill="FFFFFF"/>
        </w:rPr>
        <w:t xml:space="preserve">бщий коэффициент рождаемости составит </w:t>
      </w:r>
      <w:r w:rsidR="00D115A5" w:rsidRPr="002006CA">
        <w:rPr>
          <w:b w:val="0"/>
          <w:bCs w:val="0"/>
          <w:sz w:val="28"/>
          <w:szCs w:val="28"/>
          <w:shd w:val="clear" w:color="auto" w:fill="FFFFFF"/>
        </w:rPr>
        <w:t>6,01</w:t>
      </w:r>
      <w:r w:rsidR="00B5164B" w:rsidRPr="002006CA">
        <w:rPr>
          <w:b w:val="0"/>
          <w:bCs w:val="0"/>
          <w:sz w:val="28"/>
          <w:szCs w:val="28"/>
          <w:shd w:val="clear" w:color="auto" w:fill="FFFFFF"/>
        </w:rPr>
        <w:t xml:space="preserve"> на 1000 населения, в 2027 году – 6,</w:t>
      </w:r>
      <w:r w:rsidRPr="002006CA">
        <w:rPr>
          <w:b w:val="0"/>
          <w:bCs w:val="0"/>
          <w:sz w:val="28"/>
          <w:szCs w:val="28"/>
          <w:shd w:val="clear" w:color="auto" w:fill="FFFFFF"/>
        </w:rPr>
        <w:t>28</w:t>
      </w:r>
      <w:r w:rsidR="00B5164B" w:rsidRPr="002006CA">
        <w:rPr>
          <w:b w:val="0"/>
          <w:bCs w:val="0"/>
          <w:sz w:val="28"/>
          <w:szCs w:val="28"/>
          <w:shd w:val="clear" w:color="auto" w:fill="FFFFFF"/>
        </w:rPr>
        <w:t xml:space="preserve">; </w:t>
      </w:r>
      <w:r w:rsidRPr="002006CA">
        <w:rPr>
          <w:b w:val="0"/>
          <w:bCs w:val="0"/>
          <w:sz w:val="28"/>
          <w:szCs w:val="28"/>
          <w:shd w:val="clear" w:color="auto" w:fill="FFFFFF"/>
        </w:rPr>
        <w:t>в 202</w:t>
      </w:r>
      <w:r>
        <w:rPr>
          <w:b w:val="0"/>
          <w:bCs w:val="0"/>
          <w:sz w:val="28"/>
          <w:szCs w:val="28"/>
          <w:shd w:val="clear" w:color="auto" w:fill="FFFFFF"/>
        </w:rPr>
        <w:t>8</w:t>
      </w:r>
      <w:r w:rsidRPr="002006CA">
        <w:rPr>
          <w:b w:val="0"/>
          <w:bCs w:val="0"/>
          <w:sz w:val="28"/>
          <w:szCs w:val="28"/>
          <w:shd w:val="clear" w:color="auto" w:fill="FFFFFF"/>
        </w:rPr>
        <w:t xml:space="preserve"> году – 6,</w:t>
      </w:r>
      <w:r>
        <w:rPr>
          <w:b w:val="0"/>
          <w:bCs w:val="0"/>
          <w:sz w:val="28"/>
          <w:szCs w:val="28"/>
          <w:shd w:val="clear" w:color="auto" w:fill="FFFFFF"/>
        </w:rPr>
        <w:t xml:space="preserve">65. </w:t>
      </w:r>
      <w:r w:rsidRPr="002006CA">
        <w:rPr>
          <w:b w:val="0"/>
          <w:bCs w:val="0"/>
          <w:sz w:val="28"/>
          <w:szCs w:val="28"/>
          <w:shd w:val="clear" w:color="auto" w:fill="FFFFFF"/>
        </w:rPr>
        <w:t>О</w:t>
      </w:r>
      <w:r w:rsidR="00B5164B" w:rsidRPr="002006CA">
        <w:rPr>
          <w:b w:val="0"/>
          <w:bCs w:val="0"/>
          <w:sz w:val="28"/>
          <w:szCs w:val="28"/>
          <w:shd w:val="clear" w:color="auto" w:fill="FFFFFF"/>
        </w:rPr>
        <w:t>бщий коэффиц</w:t>
      </w:r>
      <w:r w:rsidRPr="002006CA">
        <w:rPr>
          <w:b w:val="0"/>
          <w:bCs w:val="0"/>
          <w:sz w:val="28"/>
          <w:szCs w:val="28"/>
          <w:shd w:val="clear" w:color="auto" w:fill="FFFFFF"/>
        </w:rPr>
        <w:t>иент смертности населения в 2026</w:t>
      </w:r>
      <w:r w:rsidR="00B5164B" w:rsidRPr="002006CA">
        <w:rPr>
          <w:b w:val="0"/>
          <w:bCs w:val="0"/>
          <w:sz w:val="28"/>
          <w:szCs w:val="28"/>
          <w:shd w:val="clear" w:color="auto" w:fill="FFFFFF"/>
        </w:rPr>
        <w:t xml:space="preserve"> году составит </w:t>
      </w:r>
      <w:r w:rsidR="00D115A5" w:rsidRPr="002006CA">
        <w:rPr>
          <w:b w:val="0"/>
          <w:bCs w:val="0"/>
          <w:sz w:val="28"/>
          <w:szCs w:val="28"/>
          <w:shd w:val="clear" w:color="auto" w:fill="FFFFFF"/>
        </w:rPr>
        <w:t>12,74</w:t>
      </w:r>
      <w:r w:rsidR="00B5164B" w:rsidRPr="002006CA">
        <w:rPr>
          <w:b w:val="0"/>
          <w:bCs w:val="0"/>
          <w:sz w:val="28"/>
          <w:szCs w:val="28"/>
          <w:shd w:val="clear" w:color="auto" w:fill="FFFFFF"/>
        </w:rPr>
        <w:t xml:space="preserve"> на 1000 человек населения, в 2027 году – </w:t>
      </w:r>
      <w:r w:rsidRPr="002006CA">
        <w:rPr>
          <w:b w:val="0"/>
          <w:bCs w:val="0"/>
          <w:sz w:val="28"/>
          <w:szCs w:val="28"/>
          <w:shd w:val="clear" w:color="auto" w:fill="FFFFFF"/>
        </w:rPr>
        <w:t>12,05, в 2028-11,81.</w:t>
      </w:r>
      <w:r w:rsidR="00B5164B" w:rsidRPr="002006CA">
        <w:rPr>
          <w:b w:val="0"/>
          <w:bCs w:val="0"/>
          <w:sz w:val="28"/>
          <w:szCs w:val="28"/>
          <w:shd w:val="clear" w:color="auto" w:fill="FFFFFF"/>
        </w:rPr>
        <w:t xml:space="preserve"> Как следствие, коэффициент естественной убыли населения </w:t>
      </w:r>
      <w:r w:rsidRPr="002006CA">
        <w:rPr>
          <w:b w:val="0"/>
          <w:bCs w:val="0"/>
          <w:sz w:val="28"/>
          <w:szCs w:val="28"/>
          <w:shd w:val="clear" w:color="auto" w:fill="FFFFFF"/>
        </w:rPr>
        <w:t>составит</w:t>
      </w:r>
      <w:r w:rsidR="00B5164B" w:rsidRPr="002006CA">
        <w:rPr>
          <w:b w:val="0"/>
          <w:bCs w:val="0"/>
          <w:sz w:val="28"/>
          <w:szCs w:val="28"/>
          <w:shd w:val="clear" w:color="auto" w:fill="FFFFFF"/>
        </w:rPr>
        <w:t xml:space="preserve"> в 202</w:t>
      </w:r>
      <w:r w:rsidRPr="002006CA">
        <w:rPr>
          <w:b w:val="0"/>
          <w:bCs w:val="0"/>
          <w:sz w:val="28"/>
          <w:szCs w:val="28"/>
          <w:shd w:val="clear" w:color="auto" w:fill="FFFFFF"/>
        </w:rPr>
        <w:t>6</w:t>
      </w:r>
      <w:r w:rsidR="00B5164B" w:rsidRPr="002006CA">
        <w:rPr>
          <w:b w:val="0"/>
          <w:bCs w:val="0"/>
          <w:sz w:val="28"/>
          <w:szCs w:val="28"/>
          <w:shd w:val="clear" w:color="auto" w:fill="FFFFFF"/>
        </w:rPr>
        <w:t xml:space="preserve"> году до </w:t>
      </w:r>
      <w:r w:rsidR="00D115A5" w:rsidRPr="002006CA">
        <w:rPr>
          <w:b w:val="0"/>
          <w:bCs w:val="0"/>
          <w:sz w:val="28"/>
          <w:szCs w:val="28"/>
          <w:shd w:val="clear" w:color="auto" w:fill="FFFFFF"/>
        </w:rPr>
        <w:t>6,74</w:t>
      </w:r>
      <w:r w:rsidR="00B5164B" w:rsidRPr="002006CA">
        <w:rPr>
          <w:b w:val="0"/>
          <w:bCs w:val="0"/>
          <w:sz w:val="28"/>
          <w:szCs w:val="28"/>
          <w:shd w:val="clear" w:color="auto" w:fill="FFFFFF"/>
        </w:rPr>
        <w:t xml:space="preserve"> на 1000 человек населения, в 2027</w:t>
      </w:r>
      <w:r w:rsidRPr="002006CA">
        <w:rPr>
          <w:b w:val="0"/>
          <w:bCs w:val="0"/>
          <w:sz w:val="28"/>
          <w:szCs w:val="28"/>
          <w:shd w:val="clear" w:color="auto" w:fill="FFFFFF"/>
        </w:rPr>
        <w:t>, 2028</w:t>
      </w:r>
      <w:r w:rsidR="00B5164B" w:rsidRPr="002006CA">
        <w:rPr>
          <w:b w:val="0"/>
          <w:bCs w:val="0"/>
          <w:sz w:val="28"/>
          <w:szCs w:val="28"/>
          <w:shd w:val="clear" w:color="auto" w:fill="FFFFFF"/>
        </w:rPr>
        <w:t xml:space="preserve"> году - </w:t>
      </w:r>
      <w:r w:rsidR="00D115A5" w:rsidRPr="002006CA">
        <w:rPr>
          <w:b w:val="0"/>
          <w:bCs w:val="0"/>
          <w:sz w:val="28"/>
          <w:szCs w:val="28"/>
          <w:shd w:val="clear" w:color="auto" w:fill="FFFFFF"/>
        </w:rPr>
        <w:t>5,16</w:t>
      </w:r>
      <w:r w:rsidR="00B5164B" w:rsidRPr="002006CA">
        <w:rPr>
          <w:b w:val="0"/>
          <w:bCs w:val="0"/>
          <w:sz w:val="28"/>
          <w:szCs w:val="28"/>
          <w:shd w:val="clear" w:color="auto" w:fill="FFFFFF"/>
        </w:rPr>
        <w:t xml:space="preserve"> на 1000 человек населения.</w:t>
      </w:r>
    </w:p>
    <w:p w:rsidR="002D39EA" w:rsidRPr="00C17A0E" w:rsidRDefault="002D39EA" w:rsidP="002D39EA">
      <w:pPr>
        <w:pStyle w:val="20"/>
        <w:ind w:firstLine="709"/>
        <w:rPr>
          <w:shd w:val="clear" w:color="auto" w:fill="FFFFFF"/>
        </w:rPr>
      </w:pPr>
      <w:r w:rsidRPr="003D41FC">
        <w:rPr>
          <w:b w:val="0"/>
          <w:bCs w:val="0"/>
          <w:sz w:val="28"/>
          <w:szCs w:val="28"/>
          <w:shd w:val="clear" w:color="auto" w:fill="FFFFFF"/>
        </w:rPr>
        <w:t>По состоянию на 1 января 202</w:t>
      </w:r>
      <w:r w:rsidR="003D41FC" w:rsidRPr="003D41FC">
        <w:rPr>
          <w:b w:val="0"/>
          <w:bCs w:val="0"/>
          <w:sz w:val="28"/>
          <w:szCs w:val="28"/>
          <w:shd w:val="clear" w:color="auto" w:fill="FFFFFF"/>
        </w:rPr>
        <w:t>5</w:t>
      </w:r>
      <w:r w:rsidRPr="003D41FC">
        <w:rPr>
          <w:b w:val="0"/>
          <w:bCs w:val="0"/>
          <w:sz w:val="28"/>
          <w:szCs w:val="28"/>
          <w:shd w:val="clear" w:color="auto" w:fill="FFFFFF"/>
        </w:rPr>
        <w:t xml:space="preserve"> года численность постоянного населения </w:t>
      </w:r>
      <w:r w:rsidR="00D115A5" w:rsidRPr="003D41FC">
        <w:rPr>
          <w:b w:val="0"/>
          <w:bCs w:val="0"/>
          <w:sz w:val="28"/>
          <w:szCs w:val="28"/>
          <w:shd w:val="clear" w:color="auto" w:fill="FFFFFF"/>
        </w:rPr>
        <w:t>поселения</w:t>
      </w:r>
      <w:r w:rsidRPr="003D41FC">
        <w:rPr>
          <w:b w:val="0"/>
          <w:bCs w:val="0"/>
          <w:sz w:val="28"/>
          <w:szCs w:val="28"/>
          <w:shd w:val="clear" w:color="auto" w:fill="FFFFFF"/>
        </w:rPr>
        <w:t xml:space="preserve"> (с учетом итогов Всероссийской переписи населения 2020 года) составила </w:t>
      </w:r>
      <w:r w:rsidR="00D115A5" w:rsidRPr="003D41FC">
        <w:rPr>
          <w:b w:val="0"/>
          <w:bCs w:val="0"/>
          <w:sz w:val="28"/>
          <w:szCs w:val="28"/>
          <w:shd w:val="clear" w:color="auto" w:fill="FFFFFF"/>
        </w:rPr>
        <w:t>23,</w:t>
      </w:r>
      <w:r w:rsidR="003D41FC" w:rsidRPr="003D41FC">
        <w:rPr>
          <w:b w:val="0"/>
          <w:bCs w:val="0"/>
          <w:sz w:val="28"/>
          <w:szCs w:val="28"/>
          <w:shd w:val="clear" w:color="auto" w:fill="FFFFFF"/>
        </w:rPr>
        <w:t>491</w:t>
      </w:r>
      <w:r w:rsidRPr="003D41FC">
        <w:rPr>
          <w:b w:val="0"/>
          <w:bCs w:val="0"/>
          <w:sz w:val="28"/>
          <w:szCs w:val="28"/>
          <w:shd w:val="clear" w:color="auto" w:fill="FFFFFF"/>
        </w:rPr>
        <w:t xml:space="preserve"> тыс. человек, в среднегодовом исчислении </w:t>
      </w:r>
      <w:r w:rsidRPr="00C17A0E">
        <w:rPr>
          <w:b w:val="0"/>
          <w:bCs w:val="0"/>
          <w:sz w:val="28"/>
          <w:szCs w:val="28"/>
          <w:shd w:val="clear" w:color="auto" w:fill="FFFFFF"/>
        </w:rPr>
        <w:t>за 202</w:t>
      </w:r>
      <w:r w:rsidR="00C17A0E" w:rsidRPr="00C17A0E">
        <w:rPr>
          <w:b w:val="0"/>
          <w:bCs w:val="0"/>
          <w:sz w:val="28"/>
          <w:szCs w:val="28"/>
          <w:shd w:val="clear" w:color="auto" w:fill="FFFFFF"/>
        </w:rPr>
        <w:t>4</w:t>
      </w:r>
      <w:r w:rsidRPr="00C17A0E">
        <w:rPr>
          <w:b w:val="0"/>
          <w:bCs w:val="0"/>
          <w:sz w:val="28"/>
          <w:szCs w:val="28"/>
          <w:shd w:val="clear" w:color="auto" w:fill="FFFFFF"/>
        </w:rPr>
        <w:t xml:space="preserve"> год – </w:t>
      </w:r>
      <w:r w:rsidR="00D115A5" w:rsidRPr="00C17A0E">
        <w:rPr>
          <w:b w:val="0"/>
          <w:bCs w:val="0"/>
          <w:sz w:val="28"/>
          <w:szCs w:val="28"/>
          <w:shd w:val="clear" w:color="auto" w:fill="FFFFFF"/>
        </w:rPr>
        <w:t>23,</w:t>
      </w:r>
      <w:r w:rsidR="00C17A0E" w:rsidRPr="00C17A0E">
        <w:rPr>
          <w:b w:val="0"/>
          <w:bCs w:val="0"/>
          <w:sz w:val="28"/>
          <w:szCs w:val="28"/>
          <w:shd w:val="clear" w:color="auto" w:fill="FFFFFF"/>
        </w:rPr>
        <w:t>582</w:t>
      </w:r>
      <w:r w:rsidRPr="00C17A0E">
        <w:rPr>
          <w:b w:val="0"/>
          <w:bCs w:val="0"/>
          <w:sz w:val="28"/>
          <w:szCs w:val="28"/>
          <w:shd w:val="clear" w:color="auto" w:fill="FFFFFF"/>
        </w:rPr>
        <w:t xml:space="preserve"> тыс. человек. Население в трудоспособном возрасте составило </w:t>
      </w:r>
      <w:r w:rsidR="00D115A5" w:rsidRPr="00C17A0E">
        <w:rPr>
          <w:b w:val="0"/>
          <w:bCs w:val="0"/>
          <w:sz w:val="28"/>
          <w:szCs w:val="28"/>
          <w:shd w:val="clear" w:color="auto" w:fill="FFFFFF"/>
        </w:rPr>
        <w:t>13,</w:t>
      </w:r>
      <w:r w:rsidR="00C17A0E" w:rsidRPr="00C17A0E">
        <w:rPr>
          <w:b w:val="0"/>
          <w:bCs w:val="0"/>
          <w:sz w:val="28"/>
          <w:szCs w:val="28"/>
          <w:shd w:val="clear" w:color="auto" w:fill="FFFFFF"/>
        </w:rPr>
        <w:t>570</w:t>
      </w:r>
      <w:r w:rsidRPr="00C17A0E">
        <w:rPr>
          <w:b w:val="0"/>
          <w:bCs w:val="0"/>
          <w:sz w:val="28"/>
          <w:szCs w:val="28"/>
          <w:shd w:val="clear" w:color="auto" w:fill="FFFFFF"/>
        </w:rPr>
        <w:t xml:space="preserve"> тыс. человек, старше трудоспособного – </w:t>
      </w:r>
      <w:r w:rsidR="00D115A5" w:rsidRPr="00C17A0E">
        <w:rPr>
          <w:b w:val="0"/>
          <w:bCs w:val="0"/>
          <w:sz w:val="28"/>
          <w:szCs w:val="28"/>
          <w:shd w:val="clear" w:color="auto" w:fill="FFFFFF"/>
        </w:rPr>
        <w:t>6,</w:t>
      </w:r>
      <w:r w:rsidR="00C17A0E" w:rsidRPr="00C17A0E">
        <w:rPr>
          <w:b w:val="0"/>
          <w:bCs w:val="0"/>
          <w:sz w:val="28"/>
          <w:szCs w:val="28"/>
          <w:shd w:val="clear" w:color="auto" w:fill="FFFFFF"/>
        </w:rPr>
        <w:t>045</w:t>
      </w:r>
      <w:r w:rsidRPr="00C17A0E">
        <w:rPr>
          <w:b w:val="0"/>
          <w:bCs w:val="0"/>
          <w:sz w:val="28"/>
          <w:szCs w:val="28"/>
          <w:shd w:val="clear" w:color="auto" w:fill="FFFFFF"/>
        </w:rPr>
        <w:t xml:space="preserve"> тыс. человек.</w:t>
      </w:r>
    </w:p>
    <w:p w:rsidR="002D39EA" w:rsidRPr="00C17A0E" w:rsidRDefault="002D39EA" w:rsidP="002D39EA">
      <w:pPr>
        <w:pStyle w:val="20"/>
        <w:ind w:firstLine="709"/>
        <w:rPr>
          <w:shd w:val="clear" w:color="auto" w:fill="FFFFFF"/>
        </w:rPr>
      </w:pPr>
      <w:r w:rsidRPr="00C17A0E">
        <w:rPr>
          <w:b w:val="0"/>
          <w:bCs w:val="0"/>
          <w:sz w:val="28"/>
          <w:szCs w:val="28"/>
          <w:shd w:val="clear" w:color="auto" w:fill="FFFFFF"/>
        </w:rPr>
        <w:t>Среднегодовая численность населения в 202</w:t>
      </w:r>
      <w:r w:rsidR="00C17A0E" w:rsidRPr="00C17A0E">
        <w:rPr>
          <w:b w:val="0"/>
          <w:bCs w:val="0"/>
          <w:sz w:val="28"/>
          <w:szCs w:val="28"/>
          <w:shd w:val="clear" w:color="auto" w:fill="FFFFFF"/>
        </w:rPr>
        <w:t>5</w:t>
      </w:r>
      <w:r w:rsidRPr="00C17A0E">
        <w:rPr>
          <w:b w:val="0"/>
          <w:bCs w:val="0"/>
          <w:sz w:val="28"/>
          <w:szCs w:val="28"/>
          <w:shd w:val="clear" w:color="auto" w:fill="FFFFFF"/>
        </w:rPr>
        <w:t xml:space="preserve"> году оценивается в </w:t>
      </w:r>
      <w:r w:rsidR="00D115A5" w:rsidRPr="00C17A0E">
        <w:rPr>
          <w:b w:val="0"/>
          <w:bCs w:val="0"/>
          <w:sz w:val="28"/>
          <w:szCs w:val="28"/>
          <w:shd w:val="clear" w:color="auto" w:fill="FFFFFF"/>
        </w:rPr>
        <w:t>23,</w:t>
      </w:r>
      <w:r w:rsidR="00C17A0E" w:rsidRPr="00C17A0E">
        <w:rPr>
          <w:b w:val="0"/>
          <w:bCs w:val="0"/>
          <w:sz w:val="28"/>
          <w:szCs w:val="28"/>
          <w:shd w:val="clear" w:color="auto" w:fill="FFFFFF"/>
        </w:rPr>
        <w:t>410</w:t>
      </w:r>
      <w:r w:rsidRPr="00C17A0E">
        <w:rPr>
          <w:b w:val="0"/>
          <w:bCs w:val="0"/>
          <w:sz w:val="28"/>
          <w:szCs w:val="28"/>
          <w:shd w:val="clear" w:color="auto" w:fill="FFFFFF"/>
        </w:rPr>
        <w:t xml:space="preserve"> тыс. человек. Численность населения трудоспособного возраста оценивается в </w:t>
      </w:r>
      <w:r w:rsidR="00D115A5" w:rsidRPr="00C17A0E">
        <w:rPr>
          <w:b w:val="0"/>
          <w:bCs w:val="0"/>
          <w:sz w:val="28"/>
          <w:szCs w:val="28"/>
          <w:shd w:val="clear" w:color="auto" w:fill="FFFFFF"/>
        </w:rPr>
        <w:t>13,57</w:t>
      </w:r>
      <w:r w:rsidR="00C17A0E" w:rsidRPr="00C17A0E">
        <w:rPr>
          <w:b w:val="0"/>
          <w:bCs w:val="0"/>
          <w:sz w:val="28"/>
          <w:szCs w:val="28"/>
          <w:shd w:val="clear" w:color="auto" w:fill="FFFFFF"/>
        </w:rPr>
        <w:t>7</w:t>
      </w:r>
      <w:r w:rsidRPr="00C17A0E">
        <w:rPr>
          <w:b w:val="0"/>
          <w:bCs w:val="0"/>
          <w:sz w:val="28"/>
          <w:szCs w:val="28"/>
          <w:shd w:val="clear" w:color="auto" w:fill="FFFFFF"/>
        </w:rPr>
        <w:t xml:space="preserve"> тыс. человек, старше трудоспособного – </w:t>
      </w:r>
      <w:r w:rsidR="00D115A5" w:rsidRPr="00C17A0E">
        <w:rPr>
          <w:b w:val="0"/>
          <w:bCs w:val="0"/>
          <w:sz w:val="28"/>
          <w:szCs w:val="28"/>
          <w:shd w:val="clear" w:color="auto" w:fill="FFFFFF"/>
        </w:rPr>
        <w:t>6,0</w:t>
      </w:r>
      <w:r w:rsidR="00C17A0E" w:rsidRPr="00C17A0E">
        <w:rPr>
          <w:b w:val="0"/>
          <w:bCs w:val="0"/>
          <w:sz w:val="28"/>
          <w:szCs w:val="28"/>
          <w:shd w:val="clear" w:color="auto" w:fill="FFFFFF"/>
        </w:rPr>
        <w:t>61</w:t>
      </w:r>
      <w:r w:rsidRPr="00C17A0E">
        <w:rPr>
          <w:b w:val="0"/>
          <w:bCs w:val="0"/>
          <w:sz w:val="28"/>
          <w:szCs w:val="28"/>
          <w:shd w:val="clear" w:color="auto" w:fill="FFFFFF"/>
        </w:rPr>
        <w:t xml:space="preserve"> тыс. человек.</w:t>
      </w:r>
    </w:p>
    <w:p w:rsidR="002D39EA" w:rsidRPr="00C17A0E" w:rsidRDefault="002D39EA" w:rsidP="002D39EA">
      <w:pPr>
        <w:pStyle w:val="20"/>
        <w:ind w:firstLine="709"/>
        <w:rPr>
          <w:shd w:val="clear" w:color="auto" w:fill="FFFFFF"/>
        </w:rPr>
      </w:pPr>
      <w:r w:rsidRPr="00C17A0E">
        <w:rPr>
          <w:b w:val="0"/>
          <w:bCs w:val="0"/>
          <w:sz w:val="28"/>
          <w:szCs w:val="28"/>
          <w:shd w:val="clear" w:color="auto" w:fill="FFFFFF"/>
        </w:rPr>
        <w:t xml:space="preserve">Среднегодовая численность населения </w:t>
      </w:r>
      <w:r w:rsidR="004E6A05" w:rsidRPr="00C17A0E">
        <w:rPr>
          <w:b w:val="0"/>
          <w:bCs w:val="0"/>
          <w:sz w:val="28"/>
          <w:szCs w:val="28"/>
          <w:shd w:val="clear" w:color="auto" w:fill="FFFFFF"/>
        </w:rPr>
        <w:t>поселения</w:t>
      </w:r>
      <w:r w:rsidRPr="00C17A0E">
        <w:rPr>
          <w:b w:val="0"/>
          <w:bCs w:val="0"/>
          <w:sz w:val="28"/>
          <w:szCs w:val="28"/>
          <w:shd w:val="clear" w:color="auto" w:fill="FFFFFF"/>
        </w:rPr>
        <w:t xml:space="preserve"> по прогнозу в 202</w:t>
      </w:r>
      <w:r w:rsidR="00C17A0E" w:rsidRPr="00C17A0E">
        <w:rPr>
          <w:b w:val="0"/>
          <w:bCs w:val="0"/>
          <w:sz w:val="28"/>
          <w:szCs w:val="28"/>
          <w:shd w:val="clear" w:color="auto" w:fill="FFFFFF"/>
        </w:rPr>
        <w:t>6</w:t>
      </w:r>
      <w:r w:rsidRPr="00C17A0E">
        <w:rPr>
          <w:b w:val="0"/>
          <w:bCs w:val="0"/>
          <w:sz w:val="28"/>
          <w:szCs w:val="28"/>
          <w:shd w:val="clear" w:color="auto" w:fill="FFFFFF"/>
        </w:rPr>
        <w:t xml:space="preserve"> году составит </w:t>
      </w:r>
      <w:r w:rsidR="00D115A5" w:rsidRPr="00C17A0E">
        <w:rPr>
          <w:b w:val="0"/>
          <w:bCs w:val="0"/>
          <w:sz w:val="28"/>
          <w:szCs w:val="28"/>
          <w:shd w:val="clear" w:color="auto" w:fill="FFFFFF"/>
        </w:rPr>
        <w:t>23,306</w:t>
      </w:r>
      <w:r w:rsidRPr="00C17A0E">
        <w:rPr>
          <w:b w:val="0"/>
          <w:bCs w:val="0"/>
          <w:sz w:val="28"/>
          <w:szCs w:val="28"/>
          <w:shd w:val="clear" w:color="auto" w:fill="FFFFFF"/>
        </w:rPr>
        <w:t xml:space="preserve"> тыс. человек, в 2027 году – </w:t>
      </w:r>
      <w:r w:rsidR="00C17A0E" w:rsidRPr="00C17A0E">
        <w:rPr>
          <w:b w:val="0"/>
          <w:bCs w:val="0"/>
          <w:sz w:val="28"/>
          <w:szCs w:val="28"/>
          <w:shd w:val="clear" w:color="auto" w:fill="FFFFFF"/>
        </w:rPr>
        <w:t>23,073</w:t>
      </w:r>
      <w:r w:rsidRPr="00C17A0E">
        <w:rPr>
          <w:b w:val="0"/>
          <w:bCs w:val="0"/>
          <w:sz w:val="28"/>
          <w:szCs w:val="28"/>
          <w:shd w:val="clear" w:color="auto" w:fill="FFFFFF"/>
        </w:rPr>
        <w:t xml:space="preserve"> тыс. человек. Прогнозируется увеличение численности населения в трудоспособном возрасте с </w:t>
      </w:r>
      <w:r w:rsidR="00C07A66" w:rsidRPr="00C17A0E">
        <w:rPr>
          <w:b w:val="0"/>
          <w:bCs w:val="0"/>
          <w:sz w:val="28"/>
          <w:szCs w:val="28"/>
          <w:shd w:val="clear" w:color="auto" w:fill="FFFFFF"/>
        </w:rPr>
        <w:t>13,</w:t>
      </w:r>
      <w:r w:rsidR="00FE33B1" w:rsidRPr="00C17A0E">
        <w:rPr>
          <w:b w:val="0"/>
          <w:bCs w:val="0"/>
          <w:sz w:val="28"/>
          <w:szCs w:val="28"/>
          <w:shd w:val="clear" w:color="auto" w:fill="FFFFFF"/>
        </w:rPr>
        <w:t>677</w:t>
      </w:r>
      <w:r w:rsidR="00C17A0E" w:rsidRPr="00C17A0E">
        <w:rPr>
          <w:b w:val="0"/>
          <w:bCs w:val="0"/>
          <w:sz w:val="28"/>
          <w:szCs w:val="28"/>
          <w:shd w:val="clear" w:color="auto" w:fill="FFFFFF"/>
        </w:rPr>
        <w:t xml:space="preserve"> тыс. человек в 2026</w:t>
      </w:r>
      <w:r w:rsidRPr="00C17A0E">
        <w:rPr>
          <w:b w:val="0"/>
          <w:bCs w:val="0"/>
          <w:sz w:val="28"/>
          <w:szCs w:val="28"/>
          <w:shd w:val="clear" w:color="auto" w:fill="FFFFFF"/>
        </w:rPr>
        <w:t xml:space="preserve"> году до </w:t>
      </w:r>
      <w:r w:rsidR="00C17A0E" w:rsidRPr="00C17A0E">
        <w:rPr>
          <w:b w:val="0"/>
          <w:bCs w:val="0"/>
          <w:sz w:val="28"/>
          <w:szCs w:val="28"/>
          <w:shd w:val="clear" w:color="auto" w:fill="FFFFFF"/>
        </w:rPr>
        <w:t>13,87</w:t>
      </w:r>
      <w:r w:rsidR="00FE33B1" w:rsidRPr="00C17A0E">
        <w:rPr>
          <w:b w:val="0"/>
          <w:bCs w:val="0"/>
          <w:sz w:val="28"/>
          <w:szCs w:val="28"/>
          <w:shd w:val="clear" w:color="auto" w:fill="FFFFFF"/>
        </w:rPr>
        <w:t>0</w:t>
      </w:r>
      <w:r w:rsidRPr="00C17A0E">
        <w:rPr>
          <w:b w:val="0"/>
          <w:bCs w:val="0"/>
          <w:sz w:val="28"/>
          <w:szCs w:val="28"/>
          <w:shd w:val="clear" w:color="auto" w:fill="FFFFFF"/>
        </w:rPr>
        <w:t xml:space="preserve"> тыс. человек в 2027 году. При этом численность населения старше</w:t>
      </w:r>
      <w:r w:rsidR="00C17A0E" w:rsidRPr="00C17A0E">
        <w:rPr>
          <w:b w:val="0"/>
          <w:bCs w:val="0"/>
          <w:sz w:val="28"/>
          <w:szCs w:val="28"/>
          <w:shd w:val="clear" w:color="auto" w:fill="FFFFFF"/>
        </w:rPr>
        <w:t xml:space="preserve"> трудоспособного возраста в 2026</w:t>
      </w:r>
      <w:r w:rsidRPr="00C17A0E">
        <w:rPr>
          <w:b w:val="0"/>
          <w:bCs w:val="0"/>
          <w:sz w:val="28"/>
          <w:szCs w:val="28"/>
          <w:shd w:val="clear" w:color="auto" w:fill="FFFFFF"/>
        </w:rPr>
        <w:t xml:space="preserve"> году снизится до </w:t>
      </w:r>
      <w:r w:rsidR="00FE33B1" w:rsidRPr="00C17A0E">
        <w:rPr>
          <w:b w:val="0"/>
          <w:bCs w:val="0"/>
          <w:sz w:val="28"/>
          <w:szCs w:val="28"/>
          <w:shd w:val="clear" w:color="auto" w:fill="FFFFFF"/>
        </w:rPr>
        <w:t>5,984</w:t>
      </w:r>
      <w:r w:rsidRPr="00C17A0E">
        <w:rPr>
          <w:b w:val="0"/>
          <w:bCs w:val="0"/>
          <w:sz w:val="28"/>
          <w:szCs w:val="28"/>
          <w:shd w:val="clear" w:color="auto" w:fill="FFFFFF"/>
        </w:rPr>
        <w:t xml:space="preserve"> тыс. человек, в 2027 году - до </w:t>
      </w:r>
      <w:r w:rsidR="00FE33B1" w:rsidRPr="00C17A0E">
        <w:rPr>
          <w:b w:val="0"/>
          <w:bCs w:val="0"/>
          <w:sz w:val="28"/>
          <w:szCs w:val="28"/>
          <w:shd w:val="clear" w:color="auto" w:fill="FFFFFF"/>
        </w:rPr>
        <w:t>5,</w:t>
      </w:r>
      <w:r w:rsidR="00C17A0E" w:rsidRPr="00C17A0E">
        <w:rPr>
          <w:b w:val="0"/>
          <w:bCs w:val="0"/>
          <w:sz w:val="28"/>
          <w:szCs w:val="28"/>
          <w:shd w:val="clear" w:color="auto" w:fill="FFFFFF"/>
        </w:rPr>
        <w:t>924</w:t>
      </w:r>
      <w:r w:rsidRPr="00C17A0E">
        <w:rPr>
          <w:b w:val="0"/>
          <w:bCs w:val="0"/>
          <w:sz w:val="28"/>
          <w:szCs w:val="28"/>
          <w:shd w:val="clear" w:color="auto" w:fill="FFFFFF"/>
        </w:rPr>
        <w:t xml:space="preserve"> тыс. человек.</w:t>
      </w:r>
    </w:p>
    <w:p w:rsidR="006C6952" w:rsidRPr="00C17A0E" w:rsidRDefault="006C6952" w:rsidP="006C6952">
      <w:pPr>
        <w:pStyle w:val="30"/>
        <w:ind w:firstLine="709"/>
        <w:jc w:val="center"/>
        <w:rPr>
          <w:b/>
          <w:bCs/>
          <w:sz w:val="28"/>
          <w:szCs w:val="28"/>
          <w:shd w:val="clear" w:color="auto" w:fill="FFFFFF"/>
        </w:rPr>
      </w:pPr>
    </w:p>
    <w:p w:rsidR="006C6952" w:rsidRDefault="006C6952" w:rsidP="001D543B">
      <w:pPr>
        <w:pStyle w:val="30"/>
        <w:numPr>
          <w:ilvl w:val="0"/>
          <w:numId w:val="12"/>
        </w:numPr>
        <w:jc w:val="center"/>
        <w:rPr>
          <w:b/>
          <w:bCs/>
          <w:sz w:val="28"/>
          <w:szCs w:val="28"/>
          <w:shd w:val="clear" w:color="auto" w:fill="FFFFFF"/>
        </w:rPr>
      </w:pPr>
      <w:r w:rsidRPr="00C17A0E">
        <w:rPr>
          <w:b/>
          <w:bCs/>
          <w:sz w:val="28"/>
          <w:szCs w:val="28"/>
          <w:shd w:val="clear" w:color="auto" w:fill="FFFFFF"/>
        </w:rPr>
        <w:t>Промышленное производство</w:t>
      </w:r>
    </w:p>
    <w:p w:rsidR="00C17A0E" w:rsidRPr="003D35B4" w:rsidRDefault="00C17A0E" w:rsidP="00C17A0E">
      <w:pPr>
        <w:ind w:firstLine="709"/>
        <w:jc w:val="both"/>
        <w:rPr>
          <w:sz w:val="28"/>
          <w:szCs w:val="28"/>
        </w:rPr>
      </w:pPr>
      <w:r w:rsidRPr="003D35B4">
        <w:rPr>
          <w:sz w:val="28"/>
          <w:szCs w:val="28"/>
        </w:rPr>
        <w:t xml:space="preserve">Отгружено товаров собственного производства, выполненных работ и услуг собственными силами по всем видам экономической деятельности в действующих ценах </w:t>
      </w:r>
      <w:r w:rsidRPr="003D35B4">
        <w:rPr>
          <w:sz w:val="28"/>
          <w:szCs w:val="28"/>
          <w:shd w:val="clear" w:color="auto" w:fill="FFFFFF"/>
        </w:rPr>
        <w:t xml:space="preserve">в 2025 году оценивается </w:t>
      </w:r>
      <w:r w:rsidRPr="003D35B4">
        <w:rPr>
          <w:sz w:val="28"/>
          <w:szCs w:val="28"/>
        </w:rPr>
        <w:t xml:space="preserve">на 4,9 </w:t>
      </w:r>
      <w:r w:rsidRPr="003D35B4">
        <w:rPr>
          <w:sz w:val="28"/>
          <w:szCs w:val="28"/>
          <w:shd w:val="clear" w:color="auto" w:fill="FFFFFF"/>
        </w:rPr>
        <w:t>млрд.</w:t>
      </w:r>
      <w:r w:rsidRPr="003D35B4">
        <w:rPr>
          <w:sz w:val="28"/>
          <w:szCs w:val="28"/>
        </w:rPr>
        <w:t xml:space="preserve"> рублей, темп роста к уровню 2024 года – </w:t>
      </w:r>
      <w:r>
        <w:rPr>
          <w:sz w:val="28"/>
          <w:szCs w:val="28"/>
        </w:rPr>
        <w:t>114,0</w:t>
      </w:r>
      <w:r w:rsidRPr="003D35B4">
        <w:rPr>
          <w:sz w:val="28"/>
          <w:szCs w:val="28"/>
        </w:rPr>
        <w:t>%. П</w:t>
      </w:r>
      <w:r w:rsidRPr="003D35B4">
        <w:rPr>
          <w:sz w:val="28"/>
          <w:szCs w:val="28"/>
          <w:shd w:val="clear" w:color="auto" w:fill="FFFFFF"/>
        </w:rPr>
        <w:t xml:space="preserve">о прогнозу в 2026 году составит </w:t>
      </w:r>
      <w:r w:rsidRPr="003D35B4">
        <w:rPr>
          <w:bCs/>
          <w:sz w:val="28"/>
          <w:szCs w:val="28"/>
          <w:shd w:val="clear" w:color="auto" w:fill="FFFFFF"/>
        </w:rPr>
        <w:t xml:space="preserve">5,3 </w:t>
      </w:r>
      <w:r w:rsidRPr="003D35B4">
        <w:rPr>
          <w:sz w:val="28"/>
          <w:szCs w:val="28"/>
          <w:shd w:val="clear" w:color="auto" w:fill="FFFFFF"/>
        </w:rPr>
        <w:t>млрд.</w:t>
      </w:r>
      <w:r>
        <w:rPr>
          <w:sz w:val="28"/>
          <w:szCs w:val="28"/>
          <w:shd w:val="clear" w:color="auto" w:fill="FFFFFF"/>
        </w:rPr>
        <w:t xml:space="preserve"> рублей, в 2028</w:t>
      </w:r>
      <w:r w:rsidRPr="003D35B4">
        <w:rPr>
          <w:sz w:val="28"/>
          <w:szCs w:val="28"/>
          <w:shd w:val="clear" w:color="auto" w:fill="FFFFFF"/>
        </w:rPr>
        <w:t xml:space="preserve"> году </w:t>
      </w:r>
      <w:r w:rsidRPr="003D35B4">
        <w:rPr>
          <w:bCs/>
          <w:sz w:val="28"/>
          <w:szCs w:val="28"/>
          <w:shd w:val="clear" w:color="auto" w:fill="FFFFFF"/>
        </w:rPr>
        <w:t>–</w:t>
      </w:r>
      <w:r w:rsidRPr="003D35B4">
        <w:rPr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6,3</w:t>
      </w:r>
      <w:r w:rsidRPr="003D35B4">
        <w:rPr>
          <w:bCs/>
          <w:sz w:val="28"/>
          <w:szCs w:val="28"/>
          <w:shd w:val="clear" w:color="auto" w:fill="FFFFFF"/>
        </w:rPr>
        <w:t xml:space="preserve"> </w:t>
      </w:r>
      <w:r w:rsidRPr="003D35B4">
        <w:rPr>
          <w:sz w:val="28"/>
          <w:szCs w:val="28"/>
          <w:shd w:val="clear" w:color="auto" w:fill="FFFFFF"/>
        </w:rPr>
        <w:t>млрд.  рублей.</w:t>
      </w:r>
    </w:p>
    <w:p w:rsidR="00C17A0E" w:rsidRPr="006A6798" w:rsidRDefault="00C17A0E" w:rsidP="00C17A0E">
      <w:pPr>
        <w:ind w:firstLine="709"/>
        <w:jc w:val="both"/>
        <w:rPr>
          <w:sz w:val="28"/>
          <w:szCs w:val="28"/>
          <w:shd w:val="clear" w:color="auto" w:fill="FFFFFF"/>
        </w:rPr>
      </w:pPr>
      <w:r w:rsidRPr="006A6798">
        <w:rPr>
          <w:sz w:val="28"/>
          <w:szCs w:val="28"/>
          <w:shd w:val="clear" w:color="auto" w:fill="FFFFFF"/>
        </w:rPr>
        <w:t xml:space="preserve">Производственный сектор района представлен предприятиями, относящимися к видам деятельности: «Обрабатывающие производства», «Обеспечение электрической энергией, газом и паром; кондиционирование воздуха». </w:t>
      </w:r>
    </w:p>
    <w:p w:rsidR="00C17A0E" w:rsidRPr="006A6798" w:rsidRDefault="00C17A0E" w:rsidP="00C17A0E">
      <w:pPr>
        <w:ind w:firstLine="709"/>
        <w:jc w:val="both"/>
        <w:rPr>
          <w:shd w:val="clear" w:color="auto" w:fill="FFFFFF"/>
        </w:rPr>
      </w:pPr>
      <w:r w:rsidRPr="006A6798">
        <w:rPr>
          <w:sz w:val="28"/>
          <w:szCs w:val="28"/>
          <w:shd w:val="clear" w:color="auto" w:fill="FFFFFF"/>
        </w:rPr>
        <w:lastRenderedPageBreak/>
        <w:t>Ведущая роль в промышленном производстве района принадлежит обрабатывающим производствам. На их долю приходится 42,9 процентов районного объема отгруженной продукции.</w:t>
      </w:r>
    </w:p>
    <w:p w:rsidR="00C17A0E" w:rsidRPr="006A6798" w:rsidRDefault="00C17A0E" w:rsidP="00C17A0E">
      <w:pPr>
        <w:ind w:firstLine="709"/>
        <w:jc w:val="both"/>
        <w:rPr>
          <w:shd w:val="clear" w:color="auto" w:fill="FFFFFF"/>
        </w:rPr>
      </w:pPr>
      <w:r w:rsidRPr="006A6798">
        <w:rPr>
          <w:sz w:val="28"/>
          <w:szCs w:val="28"/>
          <w:shd w:val="clear" w:color="auto" w:fill="FFFFFF"/>
        </w:rPr>
        <w:t xml:space="preserve">Предприятиями обрабатывающих производств в 2025 году будет отгружено продукции в действующих ценах на 2,1 млрд. рублей, индекс производства оценивается в 130,3 процентов. В 2026 году объем отгруженных товаров обрабатывающих производств составит 2,3 млрд. рублей (индекс производства – 109,4 процента), в 2028 году – 2,7 млрд. рублей (108,6 процента). </w:t>
      </w:r>
    </w:p>
    <w:p w:rsidR="00C17A0E" w:rsidRPr="006A6798" w:rsidRDefault="00C17A0E" w:rsidP="00C17A0E">
      <w:pPr>
        <w:ind w:firstLine="709"/>
        <w:jc w:val="both"/>
        <w:rPr>
          <w:sz w:val="28"/>
          <w:szCs w:val="28"/>
          <w:shd w:val="clear" w:color="auto" w:fill="FFFFFF"/>
        </w:rPr>
      </w:pPr>
      <w:r w:rsidRPr="006A6798">
        <w:rPr>
          <w:sz w:val="28"/>
          <w:szCs w:val="28"/>
          <w:shd w:val="clear" w:color="auto" w:fill="FFFFFF"/>
        </w:rPr>
        <w:t xml:space="preserve">Весомый вклад в развитие промышленности вносят такие </w:t>
      </w:r>
      <w:r w:rsidRPr="006A6798">
        <w:rPr>
          <w:sz w:val="28"/>
          <w:szCs w:val="28"/>
        </w:rPr>
        <w:t xml:space="preserve">предприятия: </w:t>
      </w:r>
      <w:proofErr w:type="gramStart"/>
      <w:r w:rsidRPr="006A6798">
        <w:rPr>
          <w:rStyle w:val="FontStyle14"/>
          <w:sz w:val="28"/>
          <w:szCs w:val="28"/>
        </w:rPr>
        <w:t>Сервисное локомотивное депо Унеча филиала «Московский» ООО «</w:t>
      </w:r>
      <w:proofErr w:type="spellStart"/>
      <w:r w:rsidRPr="006A6798">
        <w:rPr>
          <w:rStyle w:val="FontStyle14"/>
          <w:sz w:val="28"/>
          <w:szCs w:val="28"/>
        </w:rPr>
        <w:t>ЛокоТех</w:t>
      </w:r>
      <w:proofErr w:type="spellEnd"/>
      <w:r w:rsidRPr="006A6798">
        <w:rPr>
          <w:rStyle w:val="FontStyle14"/>
          <w:sz w:val="28"/>
          <w:szCs w:val="28"/>
        </w:rPr>
        <w:t xml:space="preserve">-Сервис», Вагонное ремонтное депо Унеча – филиала ООО «Новая вагоноремонтная компания», </w:t>
      </w:r>
      <w:proofErr w:type="spellStart"/>
      <w:r w:rsidRPr="006A6798">
        <w:rPr>
          <w:rStyle w:val="FontStyle14"/>
          <w:sz w:val="28"/>
          <w:szCs w:val="28"/>
        </w:rPr>
        <w:t>Унечская</w:t>
      </w:r>
      <w:proofErr w:type="spellEnd"/>
      <w:r w:rsidRPr="006A6798">
        <w:rPr>
          <w:rStyle w:val="FontStyle14"/>
          <w:sz w:val="28"/>
          <w:szCs w:val="28"/>
        </w:rPr>
        <w:t xml:space="preserve"> дистанция пути – структурного подразделения Московской дирекции инфраструктуры – структурного подразделения Центральной дирекции инфраструктуры – филиала ОАО «РЖД», Э</w:t>
      </w:r>
      <w:r w:rsidRPr="006A6798">
        <w:rPr>
          <w:sz w:val="28"/>
          <w:szCs w:val="28"/>
        </w:rPr>
        <w:t xml:space="preserve">ксплуатационное локомотивного  депо Брянск-2 Московской дирекции тяги  – структурного подразделения Дирекции тяги -  филиала ОАО «РЖД», </w:t>
      </w:r>
      <w:r w:rsidRPr="006A6798">
        <w:rPr>
          <w:rStyle w:val="ae"/>
          <w:b w:val="0"/>
          <w:sz w:val="28"/>
          <w:szCs w:val="28"/>
        </w:rPr>
        <w:t xml:space="preserve"> </w:t>
      </w:r>
      <w:r w:rsidRPr="006A6798">
        <w:rPr>
          <w:sz w:val="28"/>
          <w:szCs w:val="28"/>
        </w:rPr>
        <w:t>ЛПДС «Унеча» Брянского районного управления Акционерного Общества «</w:t>
      </w:r>
      <w:proofErr w:type="spellStart"/>
      <w:r w:rsidRPr="006A6798">
        <w:rPr>
          <w:sz w:val="28"/>
          <w:szCs w:val="28"/>
        </w:rPr>
        <w:t>Транснефть</w:t>
      </w:r>
      <w:proofErr w:type="spellEnd"/>
      <w:r w:rsidRPr="006A6798">
        <w:rPr>
          <w:sz w:val="28"/>
          <w:szCs w:val="28"/>
        </w:rPr>
        <w:t xml:space="preserve"> – Дружба»,  ЛПДС «8-Н» филиала «Брянское</w:t>
      </w:r>
      <w:proofErr w:type="gramEnd"/>
      <w:r w:rsidRPr="006A6798">
        <w:rPr>
          <w:sz w:val="28"/>
          <w:szCs w:val="28"/>
        </w:rPr>
        <w:t xml:space="preserve"> </w:t>
      </w:r>
      <w:proofErr w:type="gramStart"/>
      <w:r w:rsidRPr="006A6798">
        <w:rPr>
          <w:sz w:val="28"/>
          <w:szCs w:val="28"/>
        </w:rPr>
        <w:t>районное управление» АО «</w:t>
      </w:r>
      <w:proofErr w:type="spellStart"/>
      <w:r w:rsidRPr="006A6798">
        <w:rPr>
          <w:sz w:val="28"/>
          <w:szCs w:val="28"/>
        </w:rPr>
        <w:t>Транснефть</w:t>
      </w:r>
      <w:proofErr w:type="spellEnd"/>
      <w:r w:rsidRPr="006A6798">
        <w:rPr>
          <w:sz w:val="28"/>
          <w:szCs w:val="28"/>
        </w:rPr>
        <w:t>-Дружба», АО «Тонус», АО «Резистор», ООО «</w:t>
      </w:r>
      <w:proofErr w:type="spellStart"/>
      <w:r w:rsidRPr="006A6798">
        <w:rPr>
          <w:sz w:val="28"/>
          <w:szCs w:val="28"/>
        </w:rPr>
        <w:t>Унечский</w:t>
      </w:r>
      <w:proofErr w:type="spellEnd"/>
      <w:r w:rsidRPr="006A6798">
        <w:rPr>
          <w:sz w:val="28"/>
          <w:szCs w:val="28"/>
        </w:rPr>
        <w:t xml:space="preserve"> завод тугоплавких металлов».</w:t>
      </w:r>
      <w:proofErr w:type="gramEnd"/>
    </w:p>
    <w:p w:rsidR="00C17A0E" w:rsidRPr="006A6798" w:rsidRDefault="00C17A0E" w:rsidP="00C17A0E">
      <w:pPr>
        <w:ind w:firstLine="709"/>
        <w:jc w:val="both"/>
        <w:rPr>
          <w:shd w:val="clear" w:color="auto" w:fill="FFFFFF"/>
        </w:rPr>
      </w:pPr>
      <w:r w:rsidRPr="006A6798">
        <w:rPr>
          <w:sz w:val="28"/>
          <w:szCs w:val="28"/>
          <w:shd w:val="clear" w:color="auto" w:fill="FFFFFF"/>
        </w:rPr>
        <w:t>ООО «</w:t>
      </w:r>
      <w:proofErr w:type="spellStart"/>
      <w:r w:rsidRPr="006A6798">
        <w:rPr>
          <w:bCs/>
          <w:sz w:val="28"/>
          <w:szCs w:val="28"/>
          <w:shd w:val="clear" w:color="auto" w:fill="FFFFFF"/>
        </w:rPr>
        <w:t>Унечский</w:t>
      </w:r>
      <w:proofErr w:type="spellEnd"/>
      <w:r w:rsidRPr="006A6798">
        <w:rPr>
          <w:bCs/>
          <w:sz w:val="28"/>
          <w:szCs w:val="28"/>
          <w:shd w:val="clear" w:color="auto" w:fill="FFFFFF"/>
        </w:rPr>
        <w:t xml:space="preserve"> завод тугоплавких металлов» - экологически безопасное, высокотехнологичное предприятие с полным циклом производства, что является беспрецедентным для российской промышленности вольфрама. </w:t>
      </w:r>
    </w:p>
    <w:p w:rsidR="00C17A0E" w:rsidRPr="006A6798" w:rsidRDefault="00C17A0E" w:rsidP="00C17A0E">
      <w:pPr>
        <w:ind w:firstLine="709"/>
        <w:jc w:val="both"/>
        <w:rPr>
          <w:shd w:val="clear" w:color="auto" w:fill="FFFFFF"/>
        </w:rPr>
      </w:pPr>
      <w:r w:rsidRPr="006A6798">
        <w:rPr>
          <w:sz w:val="28"/>
          <w:szCs w:val="28"/>
          <w:shd w:val="clear" w:color="auto" w:fill="FFFFFF"/>
        </w:rPr>
        <w:t xml:space="preserve">На реализацию эффективной промышленной политики направлены  региональные законы «О промышленной политике в Брянской области» и «Об инвестиционной деятельности в Брянской области», </w:t>
      </w:r>
      <w:proofErr w:type="gramStart"/>
      <w:r w:rsidRPr="006A6798">
        <w:rPr>
          <w:sz w:val="28"/>
          <w:szCs w:val="28"/>
          <w:shd w:val="clear" w:color="auto" w:fill="FFFFFF"/>
        </w:rPr>
        <w:t>мероприятия</w:t>
      </w:r>
      <w:proofErr w:type="gramEnd"/>
      <w:r w:rsidRPr="006A6798">
        <w:rPr>
          <w:sz w:val="28"/>
          <w:szCs w:val="28"/>
          <w:shd w:val="clear" w:color="auto" w:fill="FFFFFF"/>
        </w:rPr>
        <w:t xml:space="preserve">  реализуемые в рамках государственной программы «Развитие промышленности, транспорта и связи Брянской области», мероприятия региональных проектов по повышению производительности труда на предприятиях.</w:t>
      </w:r>
    </w:p>
    <w:p w:rsidR="00C17A0E" w:rsidRPr="0043016E" w:rsidRDefault="00C17A0E" w:rsidP="00C17A0E">
      <w:pPr>
        <w:ind w:firstLine="709"/>
        <w:jc w:val="both"/>
        <w:rPr>
          <w:shd w:val="clear" w:color="auto" w:fill="FFFFFF"/>
        </w:rPr>
      </w:pPr>
      <w:r w:rsidRPr="00B61F1E">
        <w:rPr>
          <w:sz w:val="28"/>
          <w:szCs w:val="28"/>
          <w:shd w:val="clear" w:color="auto" w:fill="FFFFFF"/>
        </w:rPr>
        <w:t xml:space="preserve">Объем отгруженных товаров собственного производства, выполненных работ и услуг по предприятиям вида деятельности «Обеспечение электрической энергией, газом и паром; кондиционирование воздуха» в 2025  году оценивается в 500,8 тыс.  рублей, индекс производства – в 108,8 процента. </w:t>
      </w:r>
      <w:r w:rsidRPr="0043016E">
        <w:rPr>
          <w:sz w:val="28"/>
          <w:szCs w:val="28"/>
          <w:shd w:val="clear" w:color="auto" w:fill="FFFFFF"/>
        </w:rPr>
        <w:t>В 2026 - 2028 годах прогнозируется индекс промышленного производства 109,4 — 108,6 процента. Объем отгруженной продукции по данному виду экономической деятельности в 2026 году составит 547,8 тыс. рублей, в 2028 году – 644,9 тыс. рублей.</w:t>
      </w:r>
    </w:p>
    <w:p w:rsidR="005250CB" w:rsidRPr="00B53378" w:rsidRDefault="005250CB" w:rsidP="0052141D">
      <w:pPr>
        <w:pStyle w:val="30"/>
        <w:jc w:val="center"/>
        <w:rPr>
          <w:b/>
          <w:bCs/>
          <w:color w:val="FF0000"/>
          <w:sz w:val="28"/>
          <w:szCs w:val="28"/>
          <w:shd w:val="clear" w:color="auto" w:fill="FFFFFF"/>
        </w:rPr>
      </w:pPr>
    </w:p>
    <w:p w:rsidR="00A20BD5" w:rsidRPr="00892F7E" w:rsidRDefault="002B04DD" w:rsidP="00A20BD5">
      <w:pPr>
        <w:pStyle w:val="30"/>
        <w:jc w:val="center"/>
        <w:rPr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3</w:t>
      </w:r>
      <w:r w:rsidR="00A20BD5" w:rsidRPr="00892F7E">
        <w:rPr>
          <w:b/>
          <w:bCs/>
          <w:sz w:val="28"/>
          <w:szCs w:val="28"/>
          <w:shd w:val="clear" w:color="auto" w:fill="FFFFFF"/>
        </w:rPr>
        <w:t>. Жилищное строительство</w:t>
      </w:r>
    </w:p>
    <w:p w:rsidR="00A20BD5" w:rsidRPr="00D15887" w:rsidRDefault="00A20BD5" w:rsidP="00A20BD5">
      <w:pPr>
        <w:ind w:firstLine="709"/>
        <w:jc w:val="both"/>
        <w:rPr>
          <w:sz w:val="28"/>
          <w:szCs w:val="28"/>
          <w:shd w:val="clear" w:color="auto" w:fill="FFFFFF"/>
        </w:rPr>
      </w:pPr>
      <w:r w:rsidRPr="00D15887">
        <w:rPr>
          <w:sz w:val="28"/>
          <w:szCs w:val="28"/>
          <w:shd w:val="clear" w:color="auto" w:fill="FFFFFF"/>
        </w:rPr>
        <w:t xml:space="preserve">В 2024 году объем работ, выполненных по виду деятельности «Строительство», составил 0,234 млрд. рублей или 133,5 процентов к уровню 2023 года. В 2025 году объем работ, выполненных по виду деятельности «Строительство», оценивается в 0,274 млрд. рублей или 111,2 процента к уровню 2024 года. </w:t>
      </w:r>
    </w:p>
    <w:p w:rsidR="00A20BD5" w:rsidRPr="009F2BC3" w:rsidRDefault="00A20BD5" w:rsidP="00A20BD5">
      <w:pPr>
        <w:ind w:firstLine="709"/>
        <w:jc w:val="both"/>
        <w:rPr>
          <w:sz w:val="28"/>
          <w:szCs w:val="28"/>
          <w:shd w:val="clear" w:color="auto" w:fill="FFFFFF"/>
        </w:rPr>
      </w:pPr>
      <w:r w:rsidRPr="009F2BC3">
        <w:rPr>
          <w:sz w:val="28"/>
          <w:szCs w:val="28"/>
          <w:shd w:val="clear" w:color="auto" w:fill="FFFFFF"/>
        </w:rPr>
        <w:t xml:space="preserve">Общий объем работ, выполненных по виду деятельности «Строительство», в 2026 году прогнозируется в объеме 0,290 млрд. рублей, в 2027 году – 0,308 млрд. рублей, в 2028 году – 0,331 млрд. рублей. </w:t>
      </w:r>
    </w:p>
    <w:p w:rsidR="00A20BD5" w:rsidRPr="009F2BC3" w:rsidRDefault="00A20BD5" w:rsidP="00A20BD5">
      <w:pPr>
        <w:ind w:firstLine="709"/>
        <w:jc w:val="both"/>
        <w:rPr>
          <w:sz w:val="28"/>
          <w:szCs w:val="28"/>
          <w:shd w:val="clear" w:color="auto" w:fill="FFFFFF"/>
        </w:rPr>
      </w:pPr>
      <w:r w:rsidRPr="009F2BC3">
        <w:rPr>
          <w:sz w:val="28"/>
          <w:szCs w:val="28"/>
          <w:shd w:val="clear" w:color="auto" w:fill="FFFFFF"/>
        </w:rPr>
        <w:lastRenderedPageBreak/>
        <w:t>В прогнозируемом периоде рост объема строительных работ обеспечен привлечением средств федерального бюджета в объекты капитального строительства за счет реализации на территории Брянской области национальных проектов и государственных программ Российской Федерации.</w:t>
      </w:r>
    </w:p>
    <w:p w:rsidR="00A20BD5" w:rsidRDefault="00A20BD5" w:rsidP="00A20BD5">
      <w:pPr>
        <w:ind w:firstLine="709"/>
        <w:jc w:val="both"/>
        <w:rPr>
          <w:sz w:val="28"/>
          <w:szCs w:val="28"/>
          <w:shd w:val="clear" w:color="auto" w:fill="FFFFFF"/>
        </w:rPr>
      </w:pPr>
      <w:r w:rsidRPr="009F2BC3">
        <w:rPr>
          <w:sz w:val="28"/>
          <w:szCs w:val="28"/>
          <w:shd w:val="clear" w:color="auto" w:fill="FFFFFF"/>
        </w:rPr>
        <w:t xml:space="preserve">В 2024 году введено в эксплуатацию за счет всех источников финансирования 6,45 тыс. кв. метров жилой площади (94,9 процентов к уровню 2023 года). </w:t>
      </w:r>
    </w:p>
    <w:p w:rsidR="00A20BD5" w:rsidRPr="00AE7CAC" w:rsidRDefault="00A20BD5" w:rsidP="00A20BD5">
      <w:pPr>
        <w:shd w:val="clear" w:color="auto" w:fill="FFFFFF"/>
        <w:ind w:firstLine="709"/>
        <w:jc w:val="both"/>
        <w:rPr>
          <w:color w:val="FF0000"/>
          <w:shd w:val="clear" w:color="auto" w:fill="FFFFFF"/>
        </w:rPr>
      </w:pPr>
      <w:r w:rsidRPr="00D437E2">
        <w:rPr>
          <w:sz w:val="28"/>
          <w:szCs w:val="28"/>
          <w:shd w:val="clear" w:color="auto" w:fill="FFFFFF"/>
        </w:rPr>
        <w:t xml:space="preserve">В 2024 году обеспеченность жителей жильем составила 29,8 кв. метра общей площади в среднем на 1 человека (по итогам 2023 года – 29,3 кв. метра). </w:t>
      </w:r>
      <w:r w:rsidRPr="00DE6620">
        <w:rPr>
          <w:sz w:val="28"/>
          <w:szCs w:val="28"/>
          <w:shd w:val="clear" w:color="auto" w:fill="FFFFFF"/>
        </w:rPr>
        <w:t xml:space="preserve">В 2025 году обеспеченность жильем составит 30,3 кв. метра. </w:t>
      </w:r>
    </w:p>
    <w:p w:rsidR="00A20BD5" w:rsidRPr="009F2BC3" w:rsidRDefault="00A20BD5" w:rsidP="00A20BD5">
      <w:pPr>
        <w:ind w:firstLine="709"/>
        <w:jc w:val="both"/>
        <w:rPr>
          <w:sz w:val="28"/>
          <w:szCs w:val="28"/>
          <w:shd w:val="clear" w:color="auto" w:fill="FFFFFF"/>
        </w:rPr>
      </w:pPr>
      <w:r w:rsidRPr="009F2BC3">
        <w:rPr>
          <w:sz w:val="28"/>
          <w:szCs w:val="28"/>
          <w:shd w:val="clear" w:color="auto" w:fill="FFFFFF"/>
        </w:rPr>
        <w:t xml:space="preserve">В 2025 году предполагается ввести в эксплуатацию за счет всех источников финансирования 5,1 тыс. кв. метров жилой площади или 79,1 процентов к уровню 2024 года. </w:t>
      </w:r>
    </w:p>
    <w:p w:rsidR="00A20BD5" w:rsidRPr="004847F9" w:rsidRDefault="002B04DD" w:rsidP="00A20BD5">
      <w:pPr>
        <w:jc w:val="center"/>
        <w:rPr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4</w:t>
      </w:r>
      <w:r w:rsidR="00A20BD5" w:rsidRPr="004847F9">
        <w:rPr>
          <w:b/>
          <w:sz w:val="28"/>
          <w:szCs w:val="28"/>
          <w:shd w:val="clear" w:color="auto" w:fill="FFFFFF"/>
        </w:rPr>
        <w:t xml:space="preserve">. </w:t>
      </w:r>
      <w:r w:rsidR="00A20BD5" w:rsidRPr="004847F9">
        <w:rPr>
          <w:b/>
          <w:bCs/>
          <w:sz w:val="28"/>
          <w:szCs w:val="28"/>
          <w:shd w:val="clear" w:color="auto" w:fill="FFFFFF"/>
        </w:rPr>
        <w:t>Потребительский рынок</w:t>
      </w:r>
    </w:p>
    <w:p w:rsidR="00A20BD5" w:rsidRPr="004847F9" w:rsidRDefault="00A20BD5" w:rsidP="00A20BD5">
      <w:pPr>
        <w:ind w:firstLine="709"/>
        <w:jc w:val="both"/>
        <w:rPr>
          <w:shd w:val="clear" w:color="auto" w:fill="FFFFFF"/>
        </w:rPr>
      </w:pPr>
      <w:r w:rsidRPr="004847F9">
        <w:rPr>
          <w:sz w:val="28"/>
          <w:szCs w:val="28"/>
          <w:shd w:val="clear" w:color="auto" w:fill="FFFFFF"/>
        </w:rPr>
        <w:t xml:space="preserve">Потребительский рынок </w:t>
      </w:r>
      <w:proofErr w:type="spellStart"/>
      <w:r w:rsidRPr="004847F9">
        <w:rPr>
          <w:sz w:val="28"/>
          <w:szCs w:val="28"/>
          <w:shd w:val="clear" w:color="auto" w:fill="FFFFFF"/>
        </w:rPr>
        <w:t>Унечского</w:t>
      </w:r>
      <w:proofErr w:type="spellEnd"/>
      <w:r w:rsidRPr="004847F9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городского поселения</w:t>
      </w:r>
      <w:r w:rsidRPr="004847F9">
        <w:rPr>
          <w:sz w:val="28"/>
          <w:szCs w:val="28"/>
          <w:shd w:val="clear" w:color="auto" w:fill="FFFFFF"/>
        </w:rPr>
        <w:t xml:space="preserve"> представлен развитой сетью предприятий торговли и услуг, высокой насыщенностью товаров, а также высокой предпринимательской активностью. </w:t>
      </w:r>
    </w:p>
    <w:p w:rsidR="00A20BD5" w:rsidRPr="004847F9" w:rsidRDefault="00A20BD5" w:rsidP="00A20BD5">
      <w:pPr>
        <w:ind w:firstLine="709"/>
        <w:jc w:val="both"/>
        <w:rPr>
          <w:shd w:val="clear" w:color="auto" w:fill="FFFFFF"/>
        </w:rPr>
      </w:pPr>
      <w:r w:rsidRPr="004847F9">
        <w:rPr>
          <w:sz w:val="28"/>
          <w:szCs w:val="28"/>
          <w:shd w:val="clear" w:color="auto" w:fill="FFFFFF"/>
        </w:rPr>
        <w:t xml:space="preserve">В 2024 году оборот розничной торговли составил 3,6 млрд. рублей или 104,6 процента к уровню 2023 года (в сопоставимых ценах). </w:t>
      </w:r>
    </w:p>
    <w:p w:rsidR="00A20BD5" w:rsidRPr="006F0D2B" w:rsidRDefault="00A20BD5" w:rsidP="00A20BD5">
      <w:pPr>
        <w:ind w:firstLine="567"/>
        <w:jc w:val="both"/>
        <w:rPr>
          <w:sz w:val="28"/>
          <w:szCs w:val="28"/>
        </w:rPr>
      </w:pPr>
      <w:proofErr w:type="gramStart"/>
      <w:r w:rsidRPr="006F0D2B">
        <w:rPr>
          <w:sz w:val="28"/>
          <w:szCs w:val="28"/>
        </w:rPr>
        <w:t xml:space="preserve">Торговую сеть </w:t>
      </w:r>
      <w:r w:rsidR="006F0D2B" w:rsidRPr="006F0D2B">
        <w:rPr>
          <w:sz w:val="28"/>
          <w:szCs w:val="28"/>
        </w:rPr>
        <w:t>поселения</w:t>
      </w:r>
      <w:r w:rsidRPr="006F0D2B">
        <w:rPr>
          <w:sz w:val="28"/>
          <w:szCs w:val="28"/>
        </w:rPr>
        <w:t xml:space="preserve"> представляют: </w:t>
      </w:r>
      <w:r w:rsidR="006F0D2B" w:rsidRPr="006F0D2B">
        <w:rPr>
          <w:sz w:val="28"/>
          <w:szCs w:val="28"/>
        </w:rPr>
        <w:t>229</w:t>
      </w:r>
      <w:r w:rsidRPr="006F0D2B">
        <w:rPr>
          <w:sz w:val="28"/>
          <w:szCs w:val="28"/>
        </w:rPr>
        <w:t xml:space="preserve"> магазинов и 8 торговых центров. 2 универсальные ярмарки:  муниципальная универсальная ярмарка (ул. Иванова площадью 3,1 тыс. </w:t>
      </w:r>
      <w:proofErr w:type="spellStart"/>
      <w:r w:rsidRPr="006F0D2B">
        <w:rPr>
          <w:sz w:val="28"/>
          <w:szCs w:val="28"/>
        </w:rPr>
        <w:t>кв.м</w:t>
      </w:r>
      <w:proofErr w:type="spellEnd"/>
      <w:r w:rsidRPr="006F0D2B">
        <w:rPr>
          <w:sz w:val="28"/>
          <w:szCs w:val="28"/>
        </w:rPr>
        <w:t>.,</w:t>
      </w:r>
      <w:r w:rsidR="00FF080B">
        <w:rPr>
          <w:sz w:val="28"/>
          <w:szCs w:val="28"/>
        </w:rPr>
        <w:t xml:space="preserve"> </w:t>
      </w:r>
      <w:r w:rsidRPr="006F0D2B">
        <w:rPr>
          <w:sz w:val="28"/>
          <w:szCs w:val="28"/>
        </w:rPr>
        <w:t xml:space="preserve">ул. Луначарского площадью 3,0 тыс. </w:t>
      </w:r>
      <w:proofErr w:type="spellStart"/>
      <w:r w:rsidRPr="006F0D2B">
        <w:rPr>
          <w:sz w:val="28"/>
          <w:szCs w:val="28"/>
        </w:rPr>
        <w:t>кв.м</w:t>
      </w:r>
      <w:proofErr w:type="spellEnd"/>
      <w:r w:rsidRPr="006F0D2B">
        <w:rPr>
          <w:sz w:val="28"/>
          <w:szCs w:val="28"/>
        </w:rPr>
        <w:t>. с количеством торговых мест -186) и</w:t>
      </w:r>
      <w:r w:rsidR="00FF080B">
        <w:rPr>
          <w:sz w:val="28"/>
          <w:szCs w:val="28"/>
        </w:rPr>
        <w:t xml:space="preserve"> </w:t>
      </w:r>
      <w:r w:rsidRPr="006F0D2B">
        <w:rPr>
          <w:sz w:val="28"/>
          <w:szCs w:val="28"/>
        </w:rPr>
        <w:t xml:space="preserve">универсальная ярмарка ПО «Кооператор» (площадью 5,3 тыс. </w:t>
      </w:r>
      <w:proofErr w:type="spellStart"/>
      <w:r w:rsidRPr="006F0D2B">
        <w:rPr>
          <w:sz w:val="28"/>
          <w:szCs w:val="28"/>
        </w:rPr>
        <w:t>кв.м</w:t>
      </w:r>
      <w:proofErr w:type="spellEnd"/>
      <w:r w:rsidRPr="006F0D2B">
        <w:rPr>
          <w:sz w:val="28"/>
          <w:szCs w:val="28"/>
        </w:rPr>
        <w:t>., с количеством торговых мест 269).</w:t>
      </w:r>
      <w:proofErr w:type="gramEnd"/>
    </w:p>
    <w:p w:rsidR="00A20BD5" w:rsidRDefault="00A20BD5" w:rsidP="00A20BD5">
      <w:pPr>
        <w:overflowPunct w:val="0"/>
        <w:ind w:firstLine="709"/>
        <w:jc w:val="both"/>
        <w:rPr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>В целях стабилизации ценовой ситуации организовано проведение мониторинга цен на социально значимые товары и товары первой необходимости на предприятиях торговли различного формата, оказывается максимальное содействие расширению ярмарочной торговли, как способа вовлечения в оборот продукции мелких производителей и фермерских хозяйств, обеспечения производителей каналами сбыта, а также действенного фактора для оптимизации и сдерживания розничных цен.</w:t>
      </w:r>
      <w:proofErr w:type="gramEnd"/>
    </w:p>
    <w:p w:rsidR="00A20BD5" w:rsidRDefault="00A20BD5" w:rsidP="00A20BD5">
      <w:pPr>
        <w:overflowPunct w:val="0"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рамках стабилизации ценовой ситуации в 2025 году пролонгированы Меморандумы взаимопонимания о применении ограничения торговых наценок не более 10 процентов на указанные в нем товары.</w:t>
      </w:r>
    </w:p>
    <w:p w:rsidR="00A20BD5" w:rsidRDefault="00A20BD5" w:rsidP="00A20BD5">
      <w:pPr>
        <w:overflowPunct w:val="0"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среднесрочной перспективе положительной динамике потребительского спроса будет способствовать рост денежных доходов населения.</w:t>
      </w:r>
    </w:p>
    <w:p w:rsidR="00A20BD5" w:rsidRPr="00A72F30" w:rsidRDefault="00A20BD5" w:rsidP="00A20BD5">
      <w:pPr>
        <w:ind w:firstLine="709"/>
        <w:jc w:val="both"/>
        <w:rPr>
          <w:shd w:val="clear" w:color="auto" w:fill="FFFFFF"/>
        </w:rPr>
      </w:pPr>
      <w:r w:rsidRPr="00A72F30">
        <w:rPr>
          <w:sz w:val="28"/>
          <w:szCs w:val="28"/>
          <w:shd w:val="clear" w:color="auto" w:fill="FFFFFF"/>
        </w:rPr>
        <w:t xml:space="preserve">Оборот розничной торговли в 2025 году оценивается в 4,2 млрд. рублей, что составит 108,0 процентов к уровню 2024 года. </w:t>
      </w:r>
      <w:proofErr w:type="gramStart"/>
      <w:r w:rsidRPr="00A72F30">
        <w:rPr>
          <w:sz w:val="28"/>
          <w:szCs w:val="28"/>
          <w:shd w:val="clear" w:color="auto" w:fill="FFFFFF"/>
        </w:rPr>
        <w:t>При постепенном восстановлении потребительского спроса в 2026 году оборот розничной торговли прогнозируется в объеме 4,5 млрд. рублей или 101,9 процента (в сопоставимых ценах) к уровню 2025 года, в 2027 году- 4,8 млрд. рублей (102,3 процента к уровню 2026 года), в 2028 году – 5,1 млрд. рублей (102,8 процента к уровню 2027 года).</w:t>
      </w:r>
      <w:proofErr w:type="gramEnd"/>
    </w:p>
    <w:p w:rsidR="00A20BD5" w:rsidRPr="00BC4924" w:rsidRDefault="00A20BD5" w:rsidP="00A20BD5">
      <w:pPr>
        <w:ind w:firstLine="709"/>
        <w:jc w:val="both"/>
        <w:rPr>
          <w:shd w:val="clear" w:color="auto" w:fill="FFFFFF"/>
        </w:rPr>
      </w:pPr>
      <w:r w:rsidRPr="00BC4924">
        <w:rPr>
          <w:sz w:val="28"/>
          <w:szCs w:val="28"/>
          <w:shd w:val="clear" w:color="auto" w:fill="FFFFFF"/>
        </w:rPr>
        <w:t xml:space="preserve">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питания, товары легкой промышленности и культурно-бытового назначения. </w:t>
      </w:r>
    </w:p>
    <w:p w:rsidR="00A20BD5" w:rsidRPr="00BC4924" w:rsidRDefault="00A20BD5" w:rsidP="00A20BD5">
      <w:pPr>
        <w:ind w:firstLine="709"/>
        <w:jc w:val="both"/>
        <w:rPr>
          <w:shd w:val="clear" w:color="auto" w:fill="FFFFFF"/>
        </w:rPr>
      </w:pPr>
      <w:r w:rsidRPr="00BC4924">
        <w:rPr>
          <w:sz w:val="28"/>
          <w:szCs w:val="28"/>
          <w:shd w:val="clear" w:color="auto" w:fill="FFFFFF"/>
        </w:rPr>
        <w:lastRenderedPageBreak/>
        <w:t>Тенденции, сложившиеся на потребительском рынке, отразились и на динамике платных услуг. Объем платных услуг, оказанных населению (с учетом экспертной оценки объемов услуг по недоучтенным предприятиям и оказываемых физическими лицами),</w:t>
      </w:r>
      <w:r w:rsidRPr="00BC4924">
        <w:rPr>
          <w:i/>
          <w:iCs/>
          <w:sz w:val="28"/>
          <w:szCs w:val="28"/>
          <w:shd w:val="clear" w:color="auto" w:fill="FFFFFF"/>
        </w:rPr>
        <w:t xml:space="preserve"> </w:t>
      </w:r>
      <w:r w:rsidRPr="00BC4924">
        <w:rPr>
          <w:sz w:val="28"/>
          <w:szCs w:val="28"/>
          <w:shd w:val="clear" w:color="auto" w:fill="FFFFFF"/>
        </w:rPr>
        <w:t>в 2024 году составил 0,271 млрд. рублей или 103,9 процента к уровню 2023 года (в сопоставимых ценах).</w:t>
      </w:r>
    </w:p>
    <w:p w:rsidR="00A20BD5" w:rsidRPr="00DF33A3" w:rsidRDefault="00A20BD5" w:rsidP="00A20BD5">
      <w:pPr>
        <w:ind w:firstLine="709"/>
        <w:jc w:val="both"/>
        <w:rPr>
          <w:shd w:val="clear" w:color="auto" w:fill="FFFFFF"/>
        </w:rPr>
      </w:pPr>
      <w:r w:rsidRPr="00DF33A3">
        <w:rPr>
          <w:sz w:val="28"/>
          <w:szCs w:val="28"/>
          <w:shd w:val="clear" w:color="auto" w:fill="FFFFFF"/>
        </w:rPr>
        <w:t>В 2025 году объем платных услуг населению оценивается в 0,285 млрд. рублей, что составит 105,1 процент к уровню 2024 года (в сопоставимых ценах).</w:t>
      </w:r>
    </w:p>
    <w:p w:rsidR="00A20BD5" w:rsidRPr="00DF33A3" w:rsidRDefault="00A20BD5" w:rsidP="00A20BD5">
      <w:pPr>
        <w:ind w:firstLine="709"/>
        <w:jc w:val="both"/>
        <w:rPr>
          <w:shd w:val="clear" w:color="auto" w:fill="FFFFFF"/>
        </w:rPr>
      </w:pPr>
      <w:r w:rsidRPr="00DF33A3">
        <w:rPr>
          <w:sz w:val="28"/>
          <w:szCs w:val="28"/>
          <w:shd w:val="clear" w:color="auto" w:fill="FFFFFF"/>
        </w:rPr>
        <w:t>В 2026 году прогнозируется рост объема платных услуг населению с 0,307 млрд. рублей (101,2 процента к 2025 году) до 0,351 млрд. рублей в 2028 году (103 процента к 2027 году).</w:t>
      </w:r>
    </w:p>
    <w:p w:rsidR="005250CB" w:rsidRPr="00B53378" w:rsidRDefault="005250CB" w:rsidP="00C024B1">
      <w:pPr>
        <w:pStyle w:val="20"/>
        <w:jc w:val="center"/>
        <w:rPr>
          <w:bCs w:val="0"/>
          <w:color w:val="FF0000"/>
          <w:sz w:val="28"/>
          <w:szCs w:val="28"/>
          <w:shd w:val="clear" w:color="auto" w:fill="FFFFFF"/>
        </w:rPr>
      </w:pPr>
    </w:p>
    <w:p w:rsidR="00A20BD5" w:rsidRPr="00F34C74" w:rsidRDefault="002B04DD" w:rsidP="00A20BD5">
      <w:pPr>
        <w:pStyle w:val="20"/>
        <w:jc w:val="center"/>
        <w:rPr>
          <w:shd w:val="clear" w:color="auto" w:fill="FFFFFF"/>
        </w:rPr>
      </w:pPr>
      <w:r>
        <w:rPr>
          <w:bCs w:val="0"/>
          <w:sz w:val="28"/>
          <w:szCs w:val="28"/>
          <w:shd w:val="clear" w:color="auto" w:fill="FFFFFF"/>
        </w:rPr>
        <w:t>5</w:t>
      </w:r>
      <w:r w:rsidR="00A20BD5" w:rsidRPr="00F34C74">
        <w:rPr>
          <w:bCs w:val="0"/>
          <w:sz w:val="28"/>
          <w:szCs w:val="28"/>
          <w:shd w:val="clear" w:color="auto" w:fill="FFFFFF"/>
        </w:rPr>
        <w:t>.</w:t>
      </w:r>
      <w:r w:rsidR="00A20BD5" w:rsidRPr="00F34C74">
        <w:rPr>
          <w:sz w:val="28"/>
          <w:szCs w:val="28"/>
          <w:shd w:val="clear" w:color="auto" w:fill="FFFFFF"/>
        </w:rPr>
        <w:t xml:space="preserve"> Инвестиции </w:t>
      </w:r>
    </w:p>
    <w:p w:rsidR="00A20BD5" w:rsidRPr="00F34C74" w:rsidRDefault="00A20BD5" w:rsidP="00A20BD5">
      <w:pPr>
        <w:ind w:firstLine="709"/>
        <w:jc w:val="both"/>
        <w:rPr>
          <w:shd w:val="clear" w:color="auto" w:fill="FFFFFF"/>
        </w:rPr>
      </w:pPr>
      <w:r w:rsidRPr="00F34C74">
        <w:rPr>
          <w:sz w:val="28"/>
          <w:szCs w:val="28"/>
          <w:shd w:val="clear" w:color="auto" w:fill="FFFFFF"/>
        </w:rPr>
        <w:t xml:space="preserve">Объем инвестиций в основной капитал в 2024 году составил 3,2 млрд. рублей или 72,0 процента к уровню 2023 года (в сопоставимых ценах). </w:t>
      </w:r>
    </w:p>
    <w:p w:rsidR="00A20BD5" w:rsidRDefault="00A20BD5" w:rsidP="00A20BD5">
      <w:pPr>
        <w:ind w:firstLine="709"/>
        <w:jc w:val="both"/>
        <w:rPr>
          <w:sz w:val="28"/>
          <w:szCs w:val="28"/>
          <w:shd w:val="clear" w:color="auto" w:fill="FFFFFF"/>
        </w:rPr>
      </w:pPr>
      <w:r w:rsidRPr="00F34C74">
        <w:rPr>
          <w:sz w:val="28"/>
          <w:szCs w:val="28"/>
          <w:shd w:val="clear" w:color="auto" w:fill="FFFFFF"/>
        </w:rPr>
        <w:t xml:space="preserve">В структуре инвестиций (по крупным и средним предприятиям) по источникам финансирования основную долю занимали собственные средства — 93,7 процента. </w:t>
      </w:r>
    </w:p>
    <w:p w:rsidR="00A20BD5" w:rsidRPr="00F34C74" w:rsidRDefault="00A20BD5" w:rsidP="00A20BD5">
      <w:pPr>
        <w:ind w:firstLine="709"/>
        <w:jc w:val="both"/>
        <w:rPr>
          <w:shd w:val="clear" w:color="auto" w:fill="FFFFFF"/>
        </w:rPr>
      </w:pPr>
      <w:r w:rsidRPr="00F34C74">
        <w:rPr>
          <w:sz w:val="28"/>
          <w:szCs w:val="28"/>
          <w:shd w:val="clear" w:color="auto" w:fill="FFFFFF"/>
        </w:rPr>
        <w:t>По оценке в 2025 году объем инвестиций в основной капитал составит 3,4 млрд. рублей или 100,0 процента к уровню 2024 года (в сопоставимых ценах).</w:t>
      </w:r>
    </w:p>
    <w:p w:rsidR="00A20BD5" w:rsidRPr="00F34C74" w:rsidRDefault="00A20BD5" w:rsidP="00A20BD5">
      <w:pPr>
        <w:ind w:firstLine="709"/>
        <w:jc w:val="both"/>
        <w:rPr>
          <w:shd w:val="clear" w:color="auto" w:fill="FFFFFF"/>
        </w:rPr>
      </w:pPr>
      <w:r w:rsidRPr="00F34C74">
        <w:rPr>
          <w:sz w:val="28"/>
          <w:szCs w:val="28"/>
          <w:shd w:val="clear" w:color="auto" w:fill="FFFFFF"/>
        </w:rPr>
        <w:t>В прогнозируемый период (2026 – 2028 годы) рост объема инвестиций в основной капитал будет обеспечен за счет действующих и новых инвестиционных проектов.</w:t>
      </w:r>
      <w:r>
        <w:rPr>
          <w:sz w:val="28"/>
          <w:szCs w:val="28"/>
          <w:shd w:val="clear" w:color="auto" w:fill="FFFFFF"/>
        </w:rPr>
        <w:t xml:space="preserve"> </w:t>
      </w:r>
      <w:r w:rsidRPr="00F34C74">
        <w:rPr>
          <w:sz w:val="28"/>
          <w:szCs w:val="28"/>
          <w:shd w:val="clear" w:color="auto" w:fill="FFFFFF"/>
        </w:rPr>
        <w:t>По прогнозным расчетам рост инвестиций в основной капитал в 2026 году составит 14,8 процентов, в 2027 году — 1,5 процента, в 2028 году – 0,5 процента (в сопоставимых ценах к предыдущему году). При этом общий объем инвестиций в основной капитал за счет всех источников финансирования в 2026 году прогнозируется в объеме 4,15 млрд. рублей, в 2027 году – 4,39 млрд. рублей, в 2028 году – 4,61 млрд. рублей.</w:t>
      </w:r>
    </w:p>
    <w:p w:rsidR="002B04DD" w:rsidRDefault="002B04DD" w:rsidP="00042421">
      <w:pPr>
        <w:ind w:firstLine="709"/>
        <w:jc w:val="center"/>
        <w:rPr>
          <w:b/>
          <w:color w:val="FF0000"/>
          <w:sz w:val="32"/>
          <w:szCs w:val="32"/>
          <w:shd w:val="clear" w:color="auto" w:fill="FFFFFF"/>
        </w:rPr>
      </w:pPr>
    </w:p>
    <w:p w:rsidR="00042421" w:rsidRPr="00167E87" w:rsidRDefault="005250CB" w:rsidP="00042421">
      <w:pPr>
        <w:ind w:firstLine="709"/>
        <w:jc w:val="center"/>
        <w:rPr>
          <w:sz w:val="28"/>
          <w:szCs w:val="28"/>
          <w:shd w:val="clear" w:color="auto" w:fill="FFFFFF"/>
        </w:rPr>
      </w:pPr>
      <w:r w:rsidRPr="00167E87">
        <w:rPr>
          <w:b/>
          <w:sz w:val="28"/>
          <w:szCs w:val="28"/>
          <w:shd w:val="clear" w:color="auto" w:fill="FFFFFF"/>
        </w:rPr>
        <w:t>6</w:t>
      </w:r>
      <w:r w:rsidR="00042421" w:rsidRPr="00167E87">
        <w:rPr>
          <w:b/>
          <w:sz w:val="28"/>
          <w:szCs w:val="28"/>
          <w:shd w:val="clear" w:color="auto" w:fill="FFFFFF"/>
        </w:rPr>
        <w:t xml:space="preserve">. </w:t>
      </w:r>
      <w:r w:rsidR="002F1802" w:rsidRPr="00167E87">
        <w:rPr>
          <w:b/>
          <w:sz w:val="28"/>
          <w:szCs w:val="28"/>
          <w:shd w:val="clear" w:color="auto" w:fill="FFFFFF"/>
        </w:rPr>
        <w:t>Б</w:t>
      </w:r>
      <w:r w:rsidR="00042421" w:rsidRPr="00167E87">
        <w:rPr>
          <w:b/>
          <w:sz w:val="28"/>
          <w:szCs w:val="28"/>
          <w:shd w:val="clear" w:color="auto" w:fill="FFFFFF"/>
        </w:rPr>
        <w:t xml:space="preserve">юджет </w:t>
      </w:r>
      <w:proofErr w:type="spellStart"/>
      <w:r w:rsidR="00042421" w:rsidRPr="00167E87">
        <w:rPr>
          <w:b/>
          <w:sz w:val="28"/>
          <w:szCs w:val="28"/>
          <w:shd w:val="clear" w:color="auto" w:fill="FFFFFF"/>
        </w:rPr>
        <w:t>Унечского</w:t>
      </w:r>
      <w:proofErr w:type="spellEnd"/>
      <w:r w:rsidR="00042421" w:rsidRPr="00167E87">
        <w:rPr>
          <w:b/>
          <w:sz w:val="28"/>
          <w:szCs w:val="28"/>
          <w:shd w:val="clear" w:color="auto" w:fill="FFFFFF"/>
        </w:rPr>
        <w:t xml:space="preserve"> </w:t>
      </w:r>
      <w:r w:rsidR="000D213C" w:rsidRPr="00167E87">
        <w:rPr>
          <w:b/>
          <w:sz w:val="28"/>
          <w:szCs w:val="28"/>
          <w:shd w:val="clear" w:color="auto" w:fill="FFFFFF"/>
        </w:rPr>
        <w:t>городского поселения</w:t>
      </w:r>
    </w:p>
    <w:p w:rsidR="00042421" w:rsidRPr="00167E87" w:rsidRDefault="00042421" w:rsidP="00042421">
      <w:pPr>
        <w:ind w:firstLine="709"/>
        <w:jc w:val="both"/>
        <w:rPr>
          <w:sz w:val="28"/>
          <w:szCs w:val="28"/>
          <w:shd w:val="clear" w:color="auto" w:fill="FFFFFF"/>
        </w:rPr>
      </w:pPr>
      <w:r w:rsidRPr="00167E87">
        <w:rPr>
          <w:sz w:val="28"/>
          <w:szCs w:val="28"/>
          <w:shd w:val="clear" w:color="auto" w:fill="FFFFFF"/>
        </w:rPr>
        <w:t xml:space="preserve">Доходы бюджета </w:t>
      </w:r>
      <w:proofErr w:type="spellStart"/>
      <w:r w:rsidR="002F1802" w:rsidRPr="00167E87">
        <w:rPr>
          <w:sz w:val="28"/>
          <w:szCs w:val="28"/>
          <w:shd w:val="clear" w:color="auto" w:fill="FFFFFF"/>
        </w:rPr>
        <w:t>Унечского</w:t>
      </w:r>
      <w:proofErr w:type="spellEnd"/>
      <w:r w:rsidR="002F1802" w:rsidRPr="00167E87">
        <w:rPr>
          <w:sz w:val="28"/>
          <w:szCs w:val="28"/>
          <w:shd w:val="clear" w:color="auto" w:fill="FFFFFF"/>
        </w:rPr>
        <w:t xml:space="preserve"> </w:t>
      </w:r>
      <w:r w:rsidR="00361894" w:rsidRPr="00167E87">
        <w:rPr>
          <w:sz w:val="28"/>
          <w:szCs w:val="28"/>
          <w:shd w:val="clear" w:color="auto" w:fill="FFFFFF"/>
        </w:rPr>
        <w:t>городского поселения</w:t>
      </w:r>
      <w:r w:rsidRPr="00167E87">
        <w:rPr>
          <w:sz w:val="28"/>
          <w:szCs w:val="28"/>
          <w:shd w:val="clear" w:color="auto" w:fill="FFFFFF"/>
        </w:rPr>
        <w:t xml:space="preserve"> в 202</w:t>
      </w:r>
      <w:r w:rsidR="00277E65" w:rsidRPr="00167E87">
        <w:rPr>
          <w:sz w:val="28"/>
          <w:szCs w:val="28"/>
          <w:shd w:val="clear" w:color="auto" w:fill="FFFFFF"/>
        </w:rPr>
        <w:t>4</w:t>
      </w:r>
      <w:r w:rsidRPr="00167E87">
        <w:rPr>
          <w:sz w:val="28"/>
          <w:szCs w:val="28"/>
          <w:shd w:val="clear" w:color="auto" w:fill="FFFFFF"/>
        </w:rPr>
        <w:t xml:space="preserve"> году составили </w:t>
      </w:r>
      <w:r w:rsidR="00277E65" w:rsidRPr="00167E87">
        <w:rPr>
          <w:sz w:val="28"/>
          <w:szCs w:val="28"/>
          <w:shd w:val="clear" w:color="auto" w:fill="FFFFFF"/>
        </w:rPr>
        <w:t>419,6</w:t>
      </w:r>
      <w:r w:rsidRPr="00167E87">
        <w:rPr>
          <w:sz w:val="28"/>
          <w:szCs w:val="28"/>
          <w:shd w:val="clear" w:color="auto" w:fill="FFFFFF"/>
        </w:rPr>
        <w:t xml:space="preserve"> млн. рублей или </w:t>
      </w:r>
      <w:r w:rsidR="00277E65" w:rsidRPr="00167E87">
        <w:rPr>
          <w:sz w:val="28"/>
          <w:szCs w:val="28"/>
          <w:shd w:val="clear" w:color="auto" w:fill="FFFFFF"/>
        </w:rPr>
        <w:t>343,1</w:t>
      </w:r>
      <w:r w:rsidRPr="00167E87">
        <w:rPr>
          <w:sz w:val="28"/>
          <w:szCs w:val="28"/>
          <w:shd w:val="clear" w:color="auto" w:fill="FFFFFF"/>
        </w:rPr>
        <w:t xml:space="preserve"> процента к уровню 202</w:t>
      </w:r>
      <w:r w:rsidR="00277E65" w:rsidRPr="00167E87">
        <w:rPr>
          <w:sz w:val="28"/>
          <w:szCs w:val="28"/>
          <w:shd w:val="clear" w:color="auto" w:fill="FFFFFF"/>
        </w:rPr>
        <w:t>3</w:t>
      </w:r>
      <w:r w:rsidRPr="00167E87">
        <w:rPr>
          <w:sz w:val="28"/>
          <w:szCs w:val="28"/>
          <w:shd w:val="clear" w:color="auto" w:fill="FFFFFF"/>
        </w:rPr>
        <w:t xml:space="preserve"> года. Налоговые и неналоговые доходы бюджета составили </w:t>
      </w:r>
      <w:r w:rsidR="00277E65" w:rsidRPr="00167E87">
        <w:rPr>
          <w:sz w:val="28"/>
          <w:szCs w:val="28"/>
          <w:shd w:val="clear" w:color="auto" w:fill="FFFFFF"/>
        </w:rPr>
        <w:t>88,0</w:t>
      </w:r>
      <w:r w:rsidRPr="00167E87">
        <w:rPr>
          <w:sz w:val="28"/>
          <w:szCs w:val="28"/>
          <w:shd w:val="clear" w:color="auto" w:fill="FFFFFF"/>
        </w:rPr>
        <w:t xml:space="preserve"> млн. рублей или </w:t>
      </w:r>
      <w:r w:rsidR="00277E65" w:rsidRPr="00167E87">
        <w:rPr>
          <w:sz w:val="28"/>
          <w:szCs w:val="28"/>
          <w:shd w:val="clear" w:color="auto" w:fill="FFFFFF"/>
        </w:rPr>
        <w:t>103,4</w:t>
      </w:r>
      <w:r w:rsidRPr="00167E87">
        <w:rPr>
          <w:sz w:val="28"/>
          <w:szCs w:val="28"/>
          <w:shd w:val="clear" w:color="auto" w:fill="FFFFFF"/>
        </w:rPr>
        <w:t xml:space="preserve"> процента к уровню 202</w:t>
      </w:r>
      <w:r w:rsidR="00277E65" w:rsidRPr="00167E87">
        <w:rPr>
          <w:sz w:val="28"/>
          <w:szCs w:val="28"/>
          <w:shd w:val="clear" w:color="auto" w:fill="FFFFFF"/>
        </w:rPr>
        <w:t>3</w:t>
      </w:r>
      <w:r w:rsidRPr="00167E87">
        <w:rPr>
          <w:sz w:val="28"/>
          <w:szCs w:val="28"/>
          <w:shd w:val="clear" w:color="auto" w:fill="FFFFFF"/>
        </w:rPr>
        <w:t> года. Безвозмездные поступления у</w:t>
      </w:r>
      <w:r w:rsidR="00277E65" w:rsidRPr="00167E87">
        <w:rPr>
          <w:sz w:val="28"/>
          <w:szCs w:val="28"/>
          <w:shd w:val="clear" w:color="auto" w:fill="FFFFFF"/>
        </w:rPr>
        <w:t>велич</w:t>
      </w:r>
      <w:r w:rsidR="00361894" w:rsidRPr="00167E87">
        <w:rPr>
          <w:sz w:val="28"/>
          <w:szCs w:val="28"/>
          <w:shd w:val="clear" w:color="auto" w:fill="FFFFFF"/>
        </w:rPr>
        <w:t>ил</w:t>
      </w:r>
      <w:r w:rsidRPr="00167E87">
        <w:rPr>
          <w:sz w:val="28"/>
          <w:szCs w:val="28"/>
          <w:shd w:val="clear" w:color="auto" w:fill="FFFFFF"/>
        </w:rPr>
        <w:t xml:space="preserve">ись </w:t>
      </w:r>
      <w:r w:rsidR="00277E65" w:rsidRPr="00167E87">
        <w:rPr>
          <w:sz w:val="28"/>
          <w:szCs w:val="28"/>
          <w:shd w:val="clear" w:color="auto" w:fill="FFFFFF"/>
        </w:rPr>
        <w:t>в 8,9 раза</w:t>
      </w:r>
      <w:r w:rsidRPr="00167E87">
        <w:rPr>
          <w:sz w:val="28"/>
          <w:szCs w:val="28"/>
          <w:shd w:val="clear" w:color="auto" w:fill="FFFFFF"/>
        </w:rPr>
        <w:t xml:space="preserve"> к уровню 202</w:t>
      </w:r>
      <w:r w:rsidR="00277E65" w:rsidRPr="00167E87">
        <w:rPr>
          <w:sz w:val="28"/>
          <w:szCs w:val="28"/>
          <w:shd w:val="clear" w:color="auto" w:fill="FFFFFF"/>
        </w:rPr>
        <w:t>3</w:t>
      </w:r>
      <w:r w:rsidRPr="00167E87">
        <w:rPr>
          <w:sz w:val="28"/>
          <w:szCs w:val="28"/>
          <w:shd w:val="clear" w:color="auto" w:fill="FFFFFF"/>
        </w:rPr>
        <w:t xml:space="preserve"> года и составили </w:t>
      </w:r>
      <w:r w:rsidR="00277E65" w:rsidRPr="00167E87">
        <w:rPr>
          <w:sz w:val="28"/>
          <w:szCs w:val="28"/>
          <w:shd w:val="clear" w:color="auto" w:fill="FFFFFF"/>
        </w:rPr>
        <w:t>331,6</w:t>
      </w:r>
      <w:r w:rsidRPr="00167E87">
        <w:rPr>
          <w:sz w:val="28"/>
          <w:szCs w:val="28"/>
          <w:shd w:val="clear" w:color="auto" w:fill="FFFFFF"/>
        </w:rPr>
        <w:t xml:space="preserve"> млн. рублей. </w:t>
      </w:r>
    </w:p>
    <w:p w:rsidR="001D500E" w:rsidRPr="00167E87" w:rsidRDefault="001D500E" w:rsidP="001D500E">
      <w:pPr>
        <w:ind w:firstLine="709"/>
        <w:jc w:val="both"/>
        <w:rPr>
          <w:color w:val="FF0000"/>
          <w:sz w:val="28"/>
          <w:szCs w:val="28"/>
          <w:shd w:val="clear" w:color="auto" w:fill="FFFFFF"/>
        </w:rPr>
      </w:pPr>
      <w:r w:rsidRPr="00167E87">
        <w:rPr>
          <w:sz w:val="28"/>
          <w:szCs w:val="28"/>
          <w:shd w:val="clear" w:color="auto" w:fill="FFFFFF"/>
        </w:rPr>
        <w:t xml:space="preserve">Расходы бюджета </w:t>
      </w:r>
      <w:proofErr w:type="spellStart"/>
      <w:r w:rsidRPr="00167E87">
        <w:rPr>
          <w:sz w:val="28"/>
          <w:szCs w:val="28"/>
          <w:shd w:val="clear" w:color="auto" w:fill="FFFFFF"/>
        </w:rPr>
        <w:t>Унеского</w:t>
      </w:r>
      <w:proofErr w:type="spellEnd"/>
      <w:r w:rsidRPr="00167E87">
        <w:rPr>
          <w:sz w:val="28"/>
          <w:szCs w:val="28"/>
          <w:shd w:val="clear" w:color="auto" w:fill="FFFFFF"/>
        </w:rPr>
        <w:t xml:space="preserve"> </w:t>
      </w:r>
      <w:r w:rsidR="00361894" w:rsidRPr="00167E87">
        <w:rPr>
          <w:sz w:val="28"/>
          <w:szCs w:val="28"/>
          <w:shd w:val="clear" w:color="auto" w:fill="FFFFFF"/>
        </w:rPr>
        <w:t>городского поселения</w:t>
      </w:r>
      <w:r w:rsidRPr="00167E87">
        <w:rPr>
          <w:sz w:val="28"/>
          <w:szCs w:val="28"/>
          <w:shd w:val="clear" w:color="auto" w:fill="FFFFFF"/>
        </w:rPr>
        <w:t xml:space="preserve"> в 202</w:t>
      </w:r>
      <w:r w:rsidR="00277E65" w:rsidRPr="00167E87">
        <w:rPr>
          <w:sz w:val="28"/>
          <w:szCs w:val="28"/>
          <w:shd w:val="clear" w:color="auto" w:fill="FFFFFF"/>
        </w:rPr>
        <w:t>4</w:t>
      </w:r>
      <w:r w:rsidRPr="00167E87">
        <w:rPr>
          <w:sz w:val="28"/>
          <w:szCs w:val="28"/>
          <w:shd w:val="clear" w:color="auto" w:fill="FFFFFF"/>
        </w:rPr>
        <w:t xml:space="preserve"> году составили </w:t>
      </w:r>
      <w:r w:rsidR="00277E65" w:rsidRPr="00167E87">
        <w:rPr>
          <w:sz w:val="28"/>
          <w:szCs w:val="28"/>
          <w:shd w:val="clear" w:color="auto" w:fill="FFFFFF"/>
        </w:rPr>
        <w:t>432,4</w:t>
      </w:r>
      <w:r w:rsidRPr="00167E87">
        <w:rPr>
          <w:sz w:val="28"/>
          <w:szCs w:val="28"/>
          <w:shd w:val="clear" w:color="auto" w:fill="FFFFFF"/>
        </w:rPr>
        <w:t xml:space="preserve"> млн. рублей, </w:t>
      </w:r>
      <w:r w:rsidR="00277E65" w:rsidRPr="00167E87">
        <w:rPr>
          <w:sz w:val="28"/>
          <w:szCs w:val="28"/>
          <w:shd w:val="clear" w:color="auto" w:fill="FFFFFF"/>
        </w:rPr>
        <w:t>увеличились в 2,8 раза к уровню 2023 года</w:t>
      </w:r>
      <w:r w:rsidRPr="00167E87">
        <w:rPr>
          <w:sz w:val="28"/>
          <w:szCs w:val="28"/>
          <w:shd w:val="clear" w:color="auto" w:fill="FFFFFF"/>
        </w:rPr>
        <w:t>. По итогам 202</w:t>
      </w:r>
      <w:r w:rsidR="00277E65" w:rsidRPr="00167E87">
        <w:rPr>
          <w:sz w:val="28"/>
          <w:szCs w:val="28"/>
          <w:shd w:val="clear" w:color="auto" w:fill="FFFFFF"/>
        </w:rPr>
        <w:t>4</w:t>
      </w:r>
      <w:r w:rsidRPr="00167E87">
        <w:rPr>
          <w:sz w:val="28"/>
          <w:szCs w:val="28"/>
          <w:shd w:val="clear" w:color="auto" w:fill="FFFFFF"/>
        </w:rPr>
        <w:t xml:space="preserve"> года сложился </w:t>
      </w:r>
      <w:r w:rsidR="00361894" w:rsidRPr="00167E87">
        <w:rPr>
          <w:sz w:val="28"/>
          <w:szCs w:val="28"/>
          <w:shd w:val="clear" w:color="auto" w:fill="FFFFFF"/>
        </w:rPr>
        <w:t>де</w:t>
      </w:r>
      <w:r w:rsidRPr="00167E87">
        <w:rPr>
          <w:sz w:val="28"/>
          <w:szCs w:val="28"/>
          <w:shd w:val="clear" w:color="auto" w:fill="FFFFFF"/>
        </w:rPr>
        <w:t xml:space="preserve">фицит бюджета в сумме </w:t>
      </w:r>
      <w:r w:rsidR="00277E65" w:rsidRPr="00167E87">
        <w:rPr>
          <w:sz w:val="28"/>
          <w:szCs w:val="28"/>
          <w:shd w:val="clear" w:color="auto" w:fill="FFFFFF"/>
        </w:rPr>
        <w:t>12,8</w:t>
      </w:r>
      <w:r w:rsidRPr="00167E87">
        <w:rPr>
          <w:sz w:val="28"/>
          <w:szCs w:val="28"/>
          <w:shd w:val="clear" w:color="auto" w:fill="FFFFFF"/>
        </w:rPr>
        <w:t xml:space="preserve"> млн. рублей.</w:t>
      </w:r>
    </w:p>
    <w:p w:rsidR="001D500E" w:rsidRPr="00167E87" w:rsidRDefault="001D500E" w:rsidP="001D500E">
      <w:pPr>
        <w:ind w:firstLine="709"/>
        <w:jc w:val="both"/>
        <w:rPr>
          <w:sz w:val="28"/>
          <w:szCs w:val="28"/>
          <w:shd w:val="clear" w:color="auto" w:fill="FFFFFF"/>
        </w:rPr>
      </w:pPr>
      <w:r w:rsidRPr="00167E87">
        <w:rPr>
          <w:sz w:val="28"/>
          <w:szCs w:val="28"/>
          <w:shd w:val="clear" w:color="auto" w:fill="FFFFFF"/>
        </w:rPr>
        <w:t xml:space="preserve">Государственный внутренний долг </w:t>
      </w:r>
      <w:proofErr w:type="spellStart"/>
      <w:r w:rsidRPr="00167E87">
        <w:rPr>
          <w:sz w:val="28"/>
          <w:szCs w:val="28"/>
          <w:shd w:val="clear" w:color="auto" w:fill="FFFFFF"/>
        </w:rPr>
        <w:t>Унечкого</w:t>
      </w:r>
      <w:proofErr w:type="spellEnd"/>
      <w:r w:rsidRPr="00167E87">
        <w:rPr>
          <w:sz w:val="28"/>
          <w:szCs w:val="28"/>
          <w:shd w:val="clear" w:color="auto" w:fill="FFFFFF"/>
        </w:rPr>
        <w:t xml:space="preserve"> </w:t>
      </w:r>
      <w:r w:rsidR="00361894" w:rsidRPr="00167E87">
        <w:rPr>
          <w:sz w:val="28"/>
          <w:szCs w:val="28"/>
          <w:shd w:val="clear" w:color="auto" w:fill="FFFFFF"/>
        </w:rPr>
        <w:t>городского поселения</w:t>
      </w:r>
      <w:r w:rsidR="00277E65" w:rsidRPr="00167E87">
        <w:rPr>
          <w:sz w:val="28"/>
          <w:szCs w:val="28"/>
          <w:shd w:val="clear" w:color="auto" w:fill="FFFFFF"/>
        </w:rPr>
        <w:t xml:space="preserve"> по состоянию на 01.01.2025</w:t>
      </w:r>
      <w:r w:rsidRPr="00167E87">
        <w:rPr>
          <w:sz w:val="28"/>
          <w:szCs w:val="28"/>
          <w:shd w:val="clear" w:color="auto" w:fill="FFFFFF"/>
        </w:rPr>
        <w:t xml:space="preserve"> года отсутствует.</w:t>
      </w:r>
    </w:p>
    <w:p w:rsidR="006D46BB" w:rsidRPr="00167E87" w:rsidRDefault="001D500E" w:rsidP="001D500E">
      <w:pPr>
        <w:ind w:firstLine="709"/>
        <w:jc w:val="both"/>
        <w:rPr>
          <w:sz w:val="28"/>
          <w:szCs w:val="28"/>
          <w:shd w:val="clear" w:color="auto" w:fill="FFFFFF"/>
        </w:rPr>
      </w:pPr>
      <w:r w:rsidRPr="00167E87">
        <w:rPr>
          <w:sz w:val="28"/>
          <w:szCs w:val="28"/>
          <w:shd w:val="clear" w:color="auto" w:fill="FFFFFF"/>
        </w:rPr>
        <w:t xml:space="preserve">Доходы бюджета </w:t>
      </w:r>
      <w:proofErr w:type="spellStart"/>
      <w:r w:rsidRPr="00167E87">
        <w:rPr>
          <w:sz w:val="28"/>
          <w:szCs w:val="28"/>
          <w:shd w:val="clear" w:color="auto" w:fill="FFFFFF"/>
        </w:rPr>
        <w:t>Унечского</w:t>
      </w:r>
      <w:proofErr w:type="spellEnd"/>
      <w:r w:rsidRPr="00167E87">
        <w:rPr>
          <w:sz w:val="28"/>
          <w:szCs w:val="28"/>
          <w:shd w:val="clear" w:color="auto" w:fill="FFFFFF"/>
        </w:rPr>
        <w:t xml:space="preserve"> </w:t>
      </w:r>
      <w:r w:rsidR="000760C6" w:rsidRPr="00167E87">
        <w:rPr>
          <w:sz w:val="28"/>
          <w:szCs w:val="28"/>
          <w:shd w:val="clear" w:color="auto" w:fill="FFFFFF"/>
        </w:rPr>
        <w:t>городского поселения</w:t>
      </w:r>
      <w:r w:rsidRPr="00167E87">
        <w:rPr>
          <w:sz w:val="28"/>
          <w:szCs w:val="28"/>
          <w:shd w:val="clear" w:color="auto" w:fill="FFFFFF"/>
        </w:rPr>
        <w:t xml:space="preserve"> в 202</w:t>
      </w:r>
      <w:r w:rsidR="00277E65" w:rsidRPr="00167E87">
        <w:rPr>
          <w:sz w:val="28"/>
          <w:szCs w:val="28"/>
          <w:shd w:val="clear" w:color="auto" w:fill="FFFFFF"/>
        </w:rPr>
        <w:t>5</w:t>
      </w:r>
      <w:r w:rsidRPr="00167E87">
        <w:rPr>
          <w:sz w:val="28"/>
          <w:szCs w:val="28"/>
          <w:shd w:val="clear" w:color="auto" w:fill="FFFFFF"/>
        </w:rPr>
        <w:t xml:space="preserve"> году оцениваются в сумме </w:t>
      </w:r>
      <w:r w:rsidR="00277E65" w:rsidRPr="00167E87">
        <w:rPr>
          <w:sz w:val="28"/>
          <w:szCs w:val="28"/>
          <w:shd w:val="clear" w:color="auto" w:fill="FFFFFF"/>
        </w:rPr>
        <w:t>691,0</w:t>
      </w:r>
      <w:r w:rsidR="00604712" w:rsidRPr="00167E87">
        <w:rPr>
          <w:sz w:val="28"/>
          <w:szCs w:val="28"/>
          <w:shd w:val="clear" w:color="auto" w:fill="FFFFFF"/>
        </w:rPr>
        <w:t xml:space="preserve"> млн. рублей, что в </w:t>
      </w:r>
      <w:r w:rsidR="00277E65" w:rsidRPr="00167E87">
        <w:rPr>
          <w:sz w:val="28"/>
          <w:szCs w:val="28"/>
          <w:shd w:val="clear" w:color="auto" w:fill="FFFFFF"/>
        </w:rPr>
        <w:t>1,6</w:t>
      </w:r>
      <w:r w:rsidR="00604712" w:rsidRPr="00167E87">
        <w:rPr>
          <w:sz w:val="28"/>
          <w:szCs w:val="28"/>
          <w:shd w:val="clear" w:color="auto" w:fill="FFFFFF"/>
        </w:rPr>
        <w:t xml:space="preserve"> раза выше у</w:t>
      </w:r>
      <w:r w:rsidRPr="00167E87">
        <w:rPr>
          <w:sz w:val="28"/>
          <w:szCs w:val="28"/>
          <w:shd w:val="clear" w:color="auto" w:fill="FFFFFF"/>
        </w:rPr>
        <w:t>ровн</w:t>
      </w:r>
      <w:r w:rsidR="00604712" w:rsidRPr="00167E87">
        <w:rPr>
          <w:sz w:val="28"/>
          <w:szCs w:val="28"/>
          <w:shd w:val="clear" w:color="auto" w:fill="FFFFFF"/>
        </w:rPr>
        <w:t>я</w:t>
      </w:r>
      <w:r w:rsidR="00277E65" w:rsidRPr="00167E87">
        <w:rPr>
          <w:sz w:val="28"/>
          <w:szCs w:val="28"/>
          <w:shd w:val="clear" w:color="auto" w:fill="FFFFFF"/>
        </w:rPr>
        <w:t xml:space="preserve"> 2024</w:t>
      </w:r>
      <w:r w:rsidRPr="00167E87">
        <w:rPr>
          <w:sz w:val="28"/>
          <w:szCs w:val="28"/>
          <w:shd w:val="clear" w:color="auto" w:fill="FFFFFF"/>
        </w:rPr>
        <w:t> года. Налоговые и неналоговые доходы в 202</w:t>
      </w:r>
      <w:r w:rsidR="00277E65" w:rsidRPr="00167E87">
        <w:rPr>
          <w:sz w:val="28"/>
          <w:szCs w:val="28"/>
          <w:shd w:val="clear" w:color="auto" w:fill="FFFFFF"/>
        </w:rPr>
        <w:t>5</w:t>
      </w:r>
      <w:r w:rsidRPr="00167E87">
        <w:rPr>
          <w:sz w:val="28"/>
          <w:szCs w:val="28"/>
          <w:shd w:val="clear" w:color="auto" w:fill="FFFFFF"/>
        </w:rPr>
        <w:t xml:space="preserve"> году оцениваются в сумме </w:t>
      </w:r>
      <w:r w:rsidR="00277E65" w:rsidRPr="00167E87">
        <w:rPr>
          <w:sz w:val="28"/>
          <w:szCs w:val="28"/>
          <w:shd w:val="clear" w:color="auto" w:fill="FFFFFF"/>
        </w:rPr>
        <w:t>101,6</w:t>
      </w:r>
      <w:r w:rsidRPr="00167E87">
        <w:rPr>
          <w:sz w:val="28"/>
          <w:szCs w:val="28"/>
          <w:shd w:val="clear" w:color="auto" w:fill="FFFFFF"/>
        </w:rPr>
        <w:t xml:space="preserve"> млн. рублей</w:t>
      </w:r>
      <w:r w:rsidR="00EB7B77" w:rsidRPr="00167E87">
        <w:rPr>
          <w:sz w:val="28"/>
          <w:szCs w:val="28"/>
          <w:shd w:val="clear" w:color="auto" w:fill="FFFFFF"/>
        </w:rPr>
        <w:t xml:space="preserve">, что </w:t>
      </w:r>
      <w:r w:rsidR="00277E65" w:rsidRPr="00167E87">
        <w:rPr>
          <w:sz w:val="28"/>
          <w:szCs w:val="28"/>
          <w:shd w:val="clear" w:color="auto" w:fill="FFFFFF"/>
        </w:rPr>
        <w:t>в 1,6 раза выше</w:t>
      </w:r>
      <w:r w:rsidRPr="00167E87">
        <w:rPr>
          <w:sz w:val="28"/>
          <w:szCs w:val="28"/>
          <w:shd w:val="clear" w:color="auto" w:fill="FFFFFF"/>
        </w:rPr>
        <w:t xml:space="preserve"> уровн</w:t>
      </w:r>
      <w:r w:rsidR="00277E65" w:rsidRPr="00167E87">
        <w:rPr>
          <w:sz w:val="28"/>
          <w:szCs w:val="28"/>
          <w:shd w:val="clear" w:color="auto" w:fill="FFFFFF"/>
        </w:rPr>
        <w:t>я</w:t>
      </w:r>
      <w:r w:rsidRPr="00167E87">
        <w:rPr>
          <w:sz w:val="28"/>
          <w:szCs w:val="28"/>
          <w:shd w:val="clear" w:color="auto" w:fill="FFFFFF"/>
        </w:rPr>
        <w:t xml:space="preserve"> 202</w:t>
      </w:r>
      <w:r w:rsidR="00277E65" w:rsidRPr="00167E87">
        <w:rPr>
          <w:sz w:val="28"/>
          <w:szCs w:val="28"/>
          <w:shd w:val="clear" w:color="auto" w:fill="FFFFFF"/>
        </w:rPr>
        <w:t>4</w:t>
      </w:r>
      <w:r w:rsidRPr="00167E87">
        <w:rPr>
          <w:sz w:val="28"/>
          <w:szCs w:val="28"/>
          <w:shd w:val="clear" w:color="auto" w:fill="FFFFFF"/>
        </w:rPr>
        <w:t xml:space="preserve"> года. Безвозмездные поступления у</w:t>
      </w:r>
      <w:r w:rsidR="00EB7B77" w:rsidRPr="00167E87">
        <w:rPr>
          <w:sz w:val="28"/>
          <w:szCs w:val="28"/>
          <w:shd w:val="clear" w:color="auto" w:fill="FFFFFF"/>
        </w:rPr>
        <w:t>величив</w:t>
      </w:r>
      <w:r w:rsidRPr="00167E87">
        <w:rPr>
          <w:sz w:val="28"/>
          <w:szCs w:val="28"/>
          <w:shd w:val="clear" w:color="auto" w:fill="FFFFFF"/>
        </w:rPr>
        <w:t>а</w:t>
      </w:r>
      <w:r w:rsidR="00EB7B77" w:rsidRPr="00167E87">
        <w:rPr>
          <w:sz w:val="28"/>
          <w:szCs w:val="28"/>
          <w:shd w:val="clear" w:color="auto" w:fill="FFFFFF"/>
        </w:rPr>
        <w:t>ю</w:t>
      </w:r>
      <w:r w:rsidRPr="00167E87">
        <w:rPr>
          <w:sz w:val="28"/>
          <w:szCs w:val="28"/>
          <w:shd w:val="clear" w:color="auto" w:fill="FFFFFF"/>
        </w:rPr>
        <w:t xml:space="preserve">тся </w:t>
      </w:r>
      <w:r w:rsidR="00EB7B77" w:rsidRPr="00167E87">
        <w:rPr>
          <w:sz w:val="28"/>
          <w:szCs w:val="28"/>
          <w:shd w:val="clear" w:color="auto" w:fill="FFFFFF"/>
        </w:rPr>
        <w:t xml:space="preserve">в </w:t>
      </w:r>
      <w:r w:rsidR="00277E65" w:rsidRPr="00167E87">
        <w:rPr>
          <w:sz w:val="28"/>
          <w:szCs w:val="28"/>
          <w:shd w:val="clear" w:color="auto" w:fill="FFFFFF"/>
        </w:rPr>
        <w:t>1,8</w:t>
      </w:r>
      <w:r w:rsidR="00EB7B77" w:rsidRPr="00167E87">
        <w:rPr>
          <w:sz w:val="28"/>
          <w:szCs w:val="28"/>
          <w:shd w:val="clear" w:color="auto" w:fill="FFFFFF"/>
        </w:rPr>
        <w:t xml:space="preserve"> раз</w:t>
      </w:r>
      <w:r w:rsidR="00277E65" w:rsidRPr="00167E87">
        <w:rPr>
          <w:sz w:val="28"/>
          <w:szCs w:val="28"/>
          <w:shd w:val="clear" w:color="auto" w:fill="FFFFFF"/>
        </w:rPr>
        <w:t>а</w:t>
      </w:r>
      <w:r w:rsidRPr="00167E87">
        <w:rPr>
          <w:sz w:val="28"/>
          <w:szCs w:val="28"/>
          <w:shd w:val="clear" w:color="auto" w:fill="FFFFFF"/>
        </w:rPr>
        <w:t xml:space="preserve"> к уровню 202</w:t>
      </w:r>
      <w:r w:rsidR="00277E65" w:rsidRPr="00167E87">
        <w:rPr>
          <w:sz w:val="28"/>
          <w:szCs w:val="28"/>
          <w:shd w:val="clear" w:color="auto" w:fill="FFFFFF"/>
        </w:rPr>
        <w:t>4</w:t>
      </w:r>
      <w:r w:rsidRPr="00167E87">
        <w:rPr>
          <w:sz w:val="28"/>
          <w:szCs w:val="28"/>
          <w:shd w:val="clear" w:color="auto" w:fill="FFFFFF"/>
        </w:rPr>
        <w:t xml:space="preserve"> года и составят </w:t>
      </w:r>
      <w:r w:rsidR="00277E65" w:rsidRPr="00167E87">
        <w:rPr>
          <w:sz w:val="28"/>
          <w:szCs w:val="28"/>
          <w:shd w:val="clear" w:color="auto" w:fill="FFFFFF"/>
        </w:rPr>
        <w:t>589,4</w:t>
      </w:r>
      <w:r w:rsidRPr="00167E87">
        <w:rPr>
          <w:sz w:val="28"/>
          <w:szCs w:val="28"/>
          <w:shd w:val="clear" w:color="auto" w:fill="FFFFFF"/>
        </w:rPr>
        <w:t xml:space="preserve"> млн. рублей. </w:t>
      </w:r>
    </w:p>
    <w:p w:rsidR="001D500E" w:rsidRPr="00167E87" w:rsidRDefault="001D500E" w:rsidP="001D500E">
      <w:pPr>
        <w:ind w:firstLine="709"/>
        <w:jc w:val="both"/>
        <w:rPr>
          <w:sz w:val="28"/>
          <w:szCs w:val="28"/>
          <w:shd w:val="clear" w:color="auto" w:fill="FFFFFF"/>
        </w:rPr>
      </w:pPr>
      <w:r w:rsidRPr="00167E87">
        <w:rPr>
          <w:sz w:val="28"/>
          <w:szCs w:val="28"/>
          <w:shd w:val="clear" w:color="auto" w:fill="FFFFFF"/>
        </w:rPr>
        <w:lastRenderedPageBreak/>
        <w:t>Общий объем расходов в 202</w:t>
      </w:r>
      <w:r w:rsidR="00277E65" w:rsidRPr="00167E87">
        <w:rPr>
          <w:sz w:val="28"/>
          <w:szCs w:val="28"/>
          <w:shd w:val="clear" w:color="auto" w:fill="FFFFFF"/>
        </w:rPr>
        <w:t>5</w:t>
      </w:r>
      <w:r w:rsidRPr="00167E87">
        <w:rPr>
          <w:sz w:val="28"/>
          <w:szCs w:val="28"/>
          <w:shd w:val="clear" w:color="auto" w:fill="FFFFFF"/>
        </w:rPr>
        <w:t xml:space="preserve"> году оценивается в сумме </w:t>
      </w:r>
      <w:r w:rsidR="00277E65" w:rsidRPr="00167E87">
        <w:rPr>
          <w:sz w:val="28"/>
          <w:szCs w:val="28"/>
          <w:shd w:val="clear" w:color="auto" w:fill="FFFFFF"/>
        </w:rPr>
        <w:t>705,0</w:t>
      </w:r>
      <w:r w:rsidRPr="00167E87">
        <w:rPr>
          <w:sz w:val="28"/>
          <w:szCs w:val="28"/>
          <w:shd w:val="clear" w:color="auto" w:fill="FFFFFF"/>
        </w:rPr>
        <w:t> млн. рублей</w:t>
      </w:r>
      <w:r w:rsidR="00277E65" w:rsidRPr="00167E87">
        <w:rPr>
          <w:sz w:val="28"/>
          <w:szCs w:val="28"/>
          <w:shd w:val="clear" w:color="auto" w:fill="FFFFFF"/>
        </w:rPr>
        <w:t>, что выше</w:t>
      </w:r>
      <w:r w:rsidRPr="00167E87">
        <w:rPr>
          <w:sz w:val="28"/>
          <w:szCs w:val="28"/>
          <w:shd w:val="clear" w:color="auto" w:fill="FFFFFF"/>
        </w:rPr>
        <w:t xml:space="preserve"> </w:t>
      </w:r>
      <w:r w:rsidR="00EB7B77" w:rsidRPr="00167E87">
        <w:rPr>
          <w:sz w:val="28"/>
          <w:szCs w:val="28"/>
          <w:shd w:val="clear" w:color="auto" w:fill="FFFFFF"/>
        </w:rPr>
        <w:t xml:space="preserve">в </w:t>
      </w:r>
      <w:r w:rsidR="00277E65" w:rsidRPr="00167E87">
        <w:rPr>
          <w:sz w:val="28"/>
          <w:szCs w:val="28"/>
          <w:shd w:val="clear" w:color="auto" w:fill="FFFFFF"/>
        </w:rPr>
        <w:t>1,6</w:t>
      </w:r>
      <w:r w:rsidR="00EB7B77" w:rsidRPr="00167E87">
        <w:rPr>
          <w:sz w:val="28"/>
          <w:szCs w:val="28"/>
          <w:shd w:val="clear" w:color="auto" w:fill="FFFFFF"/>
        </w:rPr>
        <w:t xml:space="preserve"> раза</w:t>
      </w:r>
      <w:r w:rsidRPr="00167E87">
        <w:rPr>
          <w:sz w:val="28"/>
          <w:szCs w:val="28"/>
          <w:shd w:val="clear" w:color="auto" w:fill="FFFFFF"/>
        </w:rPr>
        <w:t xml:space="preserve"> к уровню 202</w:t>
      </w:r>
      <w:r w:rsidR="00277E65" w:rsidRPr="00167E87">
        <w:rPr>
          <w:sz w:val="28"/>
          <w:szCs w:val="28"/>
          <w:shd w:val="clear" w:color="auto" w:fill="FFFFFF"/>
        </w:rPr>
        <w:t>4</w:t>
      </w:r>
      <w:r w:rsidRPr="00167E87">
        <w:rPr>
          <w:sz w:val="28"/>
          <w:szCs w:val="28"/>
          <w:shd w:val="clear" w:color="auto" w:fill="FFFFFF"/>
        </w:rPr>
        <w:t xml:space="preserve"> года. </w:t>
      </w:r>
    </w:p>
    <w:p w:rsidR="00B306AB" w:rsidRPr="00167E87" w:rsidRDefault="00277E65" w:rsidP="00B306AB">
      <w:pPr>
        <w:ind w:firstLine="709"/>
        <w:jc w:val="both"/>
        <w:rPr>
          <w:sz w:val="28"/>
          <w:szCs w:val="28"/>
          <w:shd w:val="clear" w:color="auto" w:fill="FFFFFF"/>
        </w:rPr>
      </w:pPr>
      <w:r w:rsidRPr="00167E87">
        <w:rPr>
          <w:sz w:val="28"/>
          <w:szCs w:val="28"/>
          <w:shd w:val="clear" w:color="auto" w:fill="FFFFFF"/>
        </w:rPr>
        <w:t>По итогам 2025</w:t>
      </w:r>
      <w:r w:rsidR="00B306AB" w:rsidRPr="00167E87">
        <w:rPr>
          <w:sz w:val="28"/>
          <w:szCs w:val="28"/>
          <w:shd w:val="clear" w:color="auto" w:fill="FFFFFF"/>
        </w:rPr>
        <w:t xml:space="preserve"> года ожидается дефицит бюджета в объеме </w:t>
      </w:r>
      <w:r w:rsidRPr="00167E87">
        <w:rPr>
          <w:sz w:val="28"/>
          <w:szCs w:val="28"/>
          <w:shd w:val="clear" w:color="auto" w:fill="FFFFFF"/>
        </w:rPr>
        <w:t>14,0</w:t>
      </w:r>
      <w:r w:rsidR="00B306AB" w:rsidRPr="00167E87">
        <w:rPr>
          <w:sz w:val="28"/>
          <w:szCs w:val="28"/>
          <w:shd w:val="clear" w:color="auto" w:fill="FFFFFF"/>
        </w:rPr>
        <w:t xml:space="preserve"> млн. рублей за счет изменения остатков на едином счете бюджетов по источникам финансирования дефицита.</w:t>
      </w:r>
    </w:p>
    <w:p w:rsidR="00B306AB" w:rsidRPr="00167E87" w:rsidRDefault="00B306AB" w:rsidP="00B306AB">
      <w:pPr>
        <w:ind w:firstLine="709"/>
        <w:jc w:val="both"/>
        <w:rPr>
          <w:sz w:val="28"/>
          <w:szCs w:val="28"/>
          <w:shd w:val="clear" w:color="auto" w:fill="FFFFFF"/>
        </w:rPr>
      </w:pPr>
      <w:r w:rsidRPr="00167E87">
        <w:rPr>
          <w:sz w:val="28"/>
          <w:szCs w:val="28"/>
          <w:shd w:val="clear" w:color="auto" w:fill="FFFFFF"/>
        </w:rPr>
        <w:t xml:space="preserve">Государственный внутренний долг </w:t>
      </w:r>
      <w:proofErr w:type="spellStart"/>
      <w:r w:rsidR="00CD0A0C" w:rsidRPr="00167E87">
        <w:rPr>
          <w:sz w:val="28"/>
          <w:szCs w:val="28"/>
          <w:shd w:val="clear" w:color="auto" w:fill="FFFFFF"/>
        </w:rPr>
        <w:t>Унечского</w:t>
      </w:r>
      <w:proofErr w:type="spellEnd"/>
      <w:r w:rsidR="00CD0A0C" w:rsidRPr="00167E87">
        <w:rPr>
          <w:sz w:val="28"/>
          <w:szCs w:val="28"/>
          <w:shd w:val="clear" w:color="auto" w:fill="FFFFFF"/>
        </w:rPr>
        <w:t xml:space="preserve"> </w:t>
      </w:r>
      <w:r w:rsidR="00F81985" w:rsidRPr="00167E87">
        <w:rPr>
          <w:sz w:val="28"/>
          <w:szCs w:val="28"/>
          <w:shd w:val="clear" w:color="auto" w:fill="FFFFFF"/>
        </w:rPr>
        <w:t>городского поселения</w:t>
      </w:r>
      <w:r w:rsidRPr="00167E87">
        <w:rPr>
          <w:sz w:val="28"/>
          <w:szCs w:val="28"/>
          <w:shd w:val="clear" w:color="auto" w:fill="FFFFFF"/>
        </w:rPr>
        <w:t xml:space="preserve"> по состоянию на 01.01.2025 года </w:t>
      </w:r>
      <w:r w:rsidR="00CD0A0C" w:rsidRPr="00167E87">
        <w:rPr>
          <w:sz w:val="28"/>
          <w:szCs w:val="28"/>
          <w:shd w:val="clear" w:color="auto" w:fill="FFFFFF"/>
        </w:rPr>
        <w:t>не прогнозируется</w:t>
      </w:r>
      <w:r w:rsidRPr="00167E87">
        <w:rPr>
          <w:sz w:val="28"/>
          <w:szCs w:val="28"/>
          <w:shd w:val="clear" w:color="auto" w:fill="FFFFFF"/>
        </w:rPr>
        <w:t>.</w:t>
      </w:r>
    </w:p>
    <w:p w:rsidR="00646B83" w:rsidRPr="00167E87" w:rsidRDefault="00646B83" w:rsidP="00646B83">
      <w:pPr>
        <w:ind w:firstLine="709"/>
        <w:jc w:val="both"/>
        <w:rPr>
          <w:sz w:val="28"/>
          <w:szCs w:val="28"/>
          <w:shd w:val="clear" w:color="auto" w:fill="FFFFFF"/>
        </w:rPr>
      </w:pPr>
      <w:r w:rsidRPr="00167E87">
        <w:rPr>
          <w:sz w:val="28"/>
          <w:szCs w:val="28"/>
          <w:shd w:val="clear" w:color="auto" w:fill="FFFFFF"/>
        </w:rPr>
        <w:t xml:space="preserve">Доходы бюджета </w:t>
      </w:r>
      <w:proofErr w:type="spellStart"/>
      <w:r w:rsidRPr="00167E87">
        <w:rPr>
          <w:sz w:val="28"/>
          <w:szCs w:val="28"/>
          <w:shd w:val="clear" w:color="auto" w:fill="FFFFFF"/>
        </w:rPr>
        <w:t>Унечского</w:t>
      </w:r>
      <w:proofErr w:type="spellEnd"/>
      <w:r w:rsidRPr="00167E87">
        <w:rPr>
          <w:sz w:val="28"/>
          <w:szCs w:val="28"/>
          <w:shd w:val="clear" w:color="auto" w:fill="FFFFFF"/>
        </w:rPr>
        <w:t xml:space="preserve"> </w:t>
      </w:r>
      <w:r w:rsidR="004B5293" w:rsidRPr="00167E87">
        <w:rPr>
          <w:sz w:val="28"/>
          <w:szCs w:val="28"/>
          <w:shd w:val="clear" w:color="auto" w:fill="FFFFFF"/>
        </w:rPr>
        <w:t>городского поселения</w:t>
      </w:r>
      <w:r w:rsidRPr="00167E87">
        <w:rPr>
          <w:sz w:val="28"/>
          <w:szCs w:val="28"/>
          <w:shd w:val="clear" w:color="auto" w:fill="FFFFFF"/>
        </w:rPr>
        <w:t xml:space="preserve"> на 202</w:t>
      </w:r>
      <w:r w:rsidR="00277E65" w:rsidRPr="00167E87">
        <w:rPr>
          <w:sz w:val="28"/>
          <w:szCs w:val="28"/>
          <w:shd w:val="clear" w:color="auto" w:fill="FFFFFF"/>
        </w:rPr>
        <w:t>6</w:t>
      </w:r>
      <w:r w:rsidRPr="00167E87">
        <w:rPr>
          <w:sz w:val="28"/>
          <w:szCs w:val="28"/>
          <w:shd w:val="clear" w:color="auto" w:fill="FFFFFF"/>
        </w:rPr>
        <w:t xml:space="preserve"> год определены в сумме </w:t>
      </w:r>
      <w:r w:rsidR="00277E65" w:rsidRPr="00167E87">
        <w:rPr>
          <w:sz w:val="28"/>
          <w:szCs w:val="28"/>
          <w:shd w:val="clear" w:color="auto" w:fill="FFFFFF"/>
        </w:rPr>
        <w:t>138,4</w:t>
      </w:r>
      <w:r w:rsidRPr="00167E87">
        <w:rPr>
          <w:sz w:val="28"/>
          <w:szCs w:val="28"/>
          <w:shd w:val="clear" w:color="auto" w:fill="FFFFFF"/>
        </w:rPr>
        <w:t xml:space="preserve"> млн. рублей, что на </w:t>
      </w:r>
      <w:r w:rsidR="00277E65" w:rsidRPr="00167E87">
        <w:rPr>
          <w:sz w:val="28"/>
          <w:szCs w:val="28"/>
          <w:shd w:val="clear" w:color="auto" w:fill="FFFFFF"/>
        </w:rPr>
        <w:t>80,0</w:t>
      </w:r>
      <w:r w:rsidRPr="00167E87">
        <w:rPr>
          <w:sz w:val="28"/>
          <w:szCs w:val="28"/>
          <w:shd w:val="clear" w:color="auto" w:fill="FFFFFF"/>
        </w:rPr>
        <w:t xml:space="preserve"> процент</w:t>
      </w:r>
      <w:r w:rsidR="004B5293" w:rsidRPr="00167E87">
        <w:rPr>
          <w:sz w:val="28"/>
          <w:szCs w:val="28"/>
          <w:shd w:val="clear" w:color="auto" w:fill="FFFFFF"/>
        </w:rPr>
        <w:t>ов</w:t>
      </w:r>
      <w:r w:rsidRPr="00167E87">
        <w:rPr>
          <w:sz w:val="28"/>
          <w:szCs w:val="28"/>
          <w:shd w:val="clear" w:color="auto" w:fill="FFFFFF"/>
        </w:rPr>
        <w:t xml:space="preserve"> </w:t>
      </w:r>
      <w:r w:rsidR="004B5293" w:rsidRPr="00167E87">
        <w:rPr>
          <w:sz w:val="28"/>
          <w:szCs w:val="28"/>
          <w:shd w:val="clear" w:color="auto" w:fill="FFFFFF"/>
        </w:rPr>
        <w:t>мень</w:t>
      </w:r>
      <w:r w:rsidRPr="00167E87">
        <w:rPr>
          <w:sz w:val="28"/>
          <w:szCs w:val="28"/>
          <w:shd w:val="clear" w:color="auto" w:fill="FFFFFF"/>
        </w:rPr>
        <w:t>ше оценки 202</w:t>
      </w:r>
      <w:r w:rsidR="00277E65" w:rsidRPr="00167E87">
        <w:rPr>
          <w:sz w:val="28"/>
          <w:szCs w:val="28"/>
          <w:shd w:val="clear" w:color="auto" w:fill="FFFFFF"/>
        </w:rPr>
        <w:t>5</w:t>
      </w:r>
      <w:r w:rsidRPr="00167E87">
        <w:rPr>
          <w:sz w:val="28"/>
          <w:szCs w:val="28"/>
          <w:shd w:val="clear" w:color="auto" w:fill="FFFFFF"/>
        </w:rPr>
        <w:t xml:space="preserve"> года. Налоговые и неналоговые доходы бюджета на 202</w:t>
      </w:r>
      <w:r w:rsidR="00277E65" w:rsidRPr="00167E87">
        <w:rPr>
          <w:sz w:val="28"/>
          <w:szCs w:val="28"/>
          <w:shd w:val="clear" w:color="auto" w:fill="FFFFFF"/>
        </w:rPr>
        <w:t>6</w:t>
      </w:r>
      <w:r w:rsidRPr="00167E87">
        <w:rPr>
          <w:sz w:val="28"/>
          <w:szCs w:val="28"/>
          <w:shd w:val="clear" w:color="auto" w:fill="FFFFFF"/>
        </w:rPr>
        <w:t xml:space="preserve"> год прогнозируются в сумме </w:t>
      </w:r>
      <w:r w:rsidR="00277E65" w:rsidRPr="00167E87">
        <w:rPr>
          <w:sz w:val="28"/>
          <w:szCs w:val="28"/>
          <w:shd w:val="clear" w:color="auto" w:fill="FFFFFF"/>
        </w:rPr>
        <w:t>104,1</w:t>
      </w:r>
      <w:r w:rsidRPr="00167E87">
        <w:rPr>
          <w:sz w:val="28"/>
          <w:szCs w:val="28"/>
          <w:shd w:val="clear" w:color="auto" w:fill="FFFFFF"/>
        </w:rPr>
        <w:t xml:space="preserve"> млн. рублей, что на </w:t>
      </w:r>
      <w:r w:rsidR="00277E65" w:rsidRPr="00167E87">
        <w:rPr>
          <w:sz w:val="28"/>
          <w:szCs w:val="28"/>
          <w:shd w:val="clear" w:color="auto" w:fill="FFFFFF"/>
        </w:rPr>
        <w:t>2,4</w:t>
      </w:r>
      <w:r w:rsidRPr="00167E87">
        <w:rPr>
          <w:sz w:val="28"/>
          <w:szCs w:val="28"/>
          <w:shd w:val="clear" w:color="auto" w:fill="FFFFFF"/>
        </w:rPr>
        <w:t xml:space="preserve"> процента больше оценки 202</w:t>
      </w:r>
      <w:r w:rsidR="00277E65" w:rsidRPr="00167E87">
        <w:rPr>
          <w:sz w:val="28"/>
          <w:szCs w:val="28"/>
          <w:shd w:val="clear" w:color="auto" w:fill="FFFFFF"/>
        </w:rPr>
        <w:t>5</w:t>
      </w:r>
      <w:r w:rsidRPr="00167E87">
        <w:rPr>
          <w:sz w:val="28"/>
          <w:szCs w:val="28"/>
          <w:shd w:val="clear" w:color="auto" w:fill="FFFFFF"/>
        </w:rPr>
        <w:t xml:space="preserve"> года. Безвозмездные поступления прогнозируются в объеме </w:t>
      </w:r>
      <w:r w:rsidR="00277E65" w:rsidRPr="00167E87">
        <w:rPr>
          <w:sz w:val="28"/>
          <w:szCs w:val="28"/>
          <w:shd w:val="clear" w:color="auto" w:fill="FFFFFF"/>
        </w:rPr>
        <w:t>34,3</w:t>
      </w:r>
      <w:r w:rsidRPr="00167E87">
        <w:rPr>
          <w:sz w:val="28"/>
          <w:szCs w:val="28"/>
          <w:shd w:val="clear" w:color="auto" w:fill="FFFFFF"/>
        </w:rPr>
        <w:t xml:space="preserve"> млн. рублей или </w:t>
      </w:r>
      <w:r w:rsidR="00296E91" w:rsidRPr="00167E87">
        <w:rPr>
          <w:sz w:val="28"/>
          <w:szCs w:val="28"/>
          <w:shd w:val="clear" w:color="auto" w:fill="FFFFFF"/>
        </w:rPr>
        <w:t xml:space="preserve">на </w:t>
      </w:r>
      <w:r w:rsidR="00277E65" w:rsidRPr="00167E87">
        <w:rPr>
          <w:sz w:val="28"/>
          <w:szCs w:val="28"/>
          <w:shd w:val="clear" w:color="auto" w:fill="FFFFFF"/>
        </w:rPr>
        <w:t>94,2</w:t>
      </w:r>
      <w:r w:rsidRPr="00167E87">
        <w:rPr>
          <w:sz w:val="28"/>
          <w:szCs w:val="28"/>
          <w:shd w:val="clear" w:color="auto" w:fill="FFFFFF"/>
        </w:rPr>
        <w:t xml:space="preserve"> процент</w:t>
      </w:r>
      <w:r w:rsidR="00296E91" w:rsidRPr="00167E87">
        <w:rPr>
          <w:sz w:val="28"/>
          <w:szCs w:val="28"/>
          <w:shd w:val="clear" w:color="auto" w:fill="FFFFFF"/>
        </w:rPr>
        <w:t>ов ниже</w:t>
      </w:r>
      <w:r w:rsidRPr="00167E87">
        <w:rPr>
          <w:sz w:val="28"/>
          <w:szCs w:val="28"/>
          <w:shd w:val="clear" w:color="auto" w:fill="FFFFFF"/>
        </w:rPr>
        <w:t xml:space="preserve"> к уровню 202</w:t>
      </w:r>
      <w:r w:rsidR="00277E65" w:rsidRPr="00167E87">
        <w:rPr>
          <w:sz w:val="28"/>
          <w:szCs w:val="28"/>
          <w:shd w:val="clear" w:color="auto" w:fill="FFFFFF"/>
        </w:rPr>
        <w:t>5</w:t>
      </w:r>
      <w:r w:rsidRPr="00167E87">
        <w:rPr>
          <w:sz w:val="28"/>
          <w:szCs w:val="28"/>
          <w:shd w:val="clear" w:color="auto" w:fill="FFFFFF"/>
        </w:rPr>
        <w:t xml:space="preserve"> года.</w:t>
      </w:r>
    </w:p>
    <w:p w:rsidR="00497ECE" w:rsidRPr="00167E87" w:rsidRDefault="00277E65" w:rsidP="00497ECE">
      <w:pPr>
        <w:ind w:firstLine="709"/>
        <w:jc w:val="both"/>
        <w:rPr>
          <w:sz w:val="28"/>
          <w:szCs w:val="28"/>
          <w:shd w:val="clear" w:color="auto" w:fill="FFFFFF"/>
        </w:rPr>
      </w:pPr>
      <w:r w:rsidRPr="00167E87">
        <w:rPr>
          <w:sz w:val="28"/>
          <w:szCs w:val="28"/>
          <w:shd w:val="clear" w:color="auto" w:fill="FFFFFF"/>
        </w:rPr>
        <w:t>Объем расходов в 2026</w:t>
      </w:r>
      <w:r w:rsidR="00646B83" w:rsidRPr="00167E87">
        <w:rPr>
          <w:sz w:val="28"/>
          <w:szCs w:val="28"/>
          <w:shd w:val="clear" w:color="auto" w:fill="FFFFFF"/>
        </w:rPr>
        <w:t xml:space="preserve"> году прогнозируется в сумме </w:t>
      </w:r>
      <w:r w:rsidRPr="00167E87">
        <w:rPr>
          <w:sz w:val="28"/>
          <w:szCs w:val="28"/>
          <w:shd w:val="clear" w:color="auto" w:fill="FFFFFF"/>
        </w:rPr>
        <w:t>138,4</w:t>
      </w:r>
      <w:r w:rsidR="00646B83" w:rsidRPr="00167E87">
        <w:rPr>
          <w:sz w:val="28"/>
          <w:szCs w:val="28"/>
          <w:shd w:val="clear" w:color="auto" w:fill="FFFFFF"/>
        </w:rPr>
        <w:t xml:space="preserve"> млн. рублей, что на </w:t>
      </w:r>
      <w:r w:rsidR="00FD6C1B" w:rsidRPr="00167E87">
        <w:rPr>
          <w:sz w:val="28"/>
          <w:szCs w:val="28"/>
          <w:shd w:val="clear" w:color="auto" w:fill="FFFFFF"/>
        </w:rPr>
        <w:t>80,4</w:t>
      </w:r>
      <w:r w:rsidR="00646B83" w:rsidRPr="00167E87">
        <w:rPr>
          <w:sz w:val="28"/>
          <w:szCs w:val="28"/>
          <w:shd w:val="clear" w:color="auto" w:fill="FFFFFF"/>
        </w:rPr>
        <w:t xml:space="preserve"> процента </w:t>
      </w:r>
      <w:r w:rsidR="00296E91" w:rsidRPr="00167E87">
        <w:rPr>
          <w:sz w:val="28"/>
          <w:szCs w:val="28"/>
          <w:shd w:val="clear" w:color="auto" w:fill="FFFFFF"/>
        </w:rPr>
        <w:t>ниж</w:t>
      </w:r>
      <w:r w:rsidR="00FD6C1B" w:rsidRPr="00167E87">
        <w:rPr>
          <w:sz w:val="28"/>
          <w:szCs w:val="28"/>
          <w:shd w:val="clear" w:color="auto" w:fill="FFFFFF"/>
        </w:rPr>
        <w:t>е, чем в 2025</w:t>
      </w:r>
      <w:r w:rsidR="00646B83" w:rsidRPr="00167E87">
        <w:rPr>
          <w:sz w:val="28"/>
          <w:szCs w:val="28"/>
          <w:shd w:val="clear" w:color="auto" w:fill="FFFFFF"/>
        </w:rPr>
        <w:t xml:space="preserve"> году. </w:t>
      </w:r>
      <w:r w:rsidR="00497ECE" w:rsidRPr="00167E87">
        <w:rPr>
          <w:sz w:val="28"/>
          <w:szCs w:val="28"/>
          <w:shd w:val="clear" w:color="auto" w:fill="FFFFFF"/>
        </w:rPr>
        <w:t>Существенных изменений в структуре расходов не планируется.</w:t>
      </w:r>
    </w:p>
    <w:p w:rsidR="00497ECE" w:rsidRPr="00167E87" w:rsidRDefault="00FD6C1B" w:rsidP="00497ECE">
      <w:pPr>
        <w:ind w:firstLine="709"/>
        <w:jc w:val="both"/>
        <w:rPr>
          <w:sz w:val="28"/>
          <w:szCs w:val="28"/>
          <w:shd w:val="clear" w:color="auto" w:fill="FFFFFF"/>
        </w:rPr>
      </w:pPr>
      <w:r w:rsidRPr="00167E87">
        <w:rPr>
          <w:sz w:val="28"/>
          <w:szCs w:val="28"/>
          <w:shd w:val="clear" w:color="auto" w:fill="FFFFFF"/>
        </w:rPr>
        <w:t>По итогам 2026</w:t>
      </w:r>
      <w:r w:rsidR="00952953" w:rsidRPr="00167E87">
        <w:rPr>
          <w:sz w:val="28"/>
          <w:szCs w:val="28"/>
          <w:shd w:val="clear" w:color="auto" w:fill="FFFFFF"/>
        </w:rPr>
        <w:t xml:space="preserve"> года ожидается сбалансированный бюджет. </w:t>
      </w:r>
      <w:r w:rsidR="00497ECE" w:rsidRPr="00167E87">
        <w:rPr>
          <w:sz w:val="28"/>
          <w:szCs w:val="28"/>
          <w:shd w:val="clear" w:color="auto" w:fill="FFFFFF"/>
        </w:rPr>
        <w:t>Государственный внутренний долг посе</w:t>
      </w:r>
      <w:r w:rsidRPr="00167E87">
        <w:rPr>
          <w:sz w:val="28"/>
          <w:szCs w:val="28"/>
          <w:shd w:val="clear" w:color="auto" w:fill="FFFFFF"/>
        </w:rPr>
        <w:t>ления по состоянию на 01.01.2027</w:t>
      </w:r>
      <w:r w:rsidR="00497ECE" w:rsidRPr="00167E87">
        <w:rPr>
          <w:sz w:val="28"/>
          <w:szCs w:val="28"/>
          <w:shd w:val="clear" w:color="auto" w:fill="FFFFFF"/>
        </w:rPr>
        <w:t xml:space="preserve"> года отсутствует.</w:t>
      </w:r>
    </w:p>
    <w:p w:rsidR="00497ECE" w:rsidRPr="00167E87" w:rsidRDefault="004F32F1" w:rsidP="00497ECE">
      <w:pPr>
        <w:ind w:firstLine="709"/>
        <w:jc w:val="both"/>
        <w:rPr>
          <w:sz w:val="28"/>
          <w:szCs w:val="28"/>
          <w:shd w:val="clear" w:color="auto" w:fill="FFFFFF"/>
        </w:rPr>
      </w:pPr>
      <w:r w:rsidRPr="00167E87">
        <w:rPr>
          <w:sz w:val="28"/>
          <w:szCs w:val="28"/>
          <w:shd w:val="clear" w:color="auto" w:fill="FFFFFF"/>
        </w:rPr>
        <w:t>Доходы бюджета на 2027</w:t>
      </w:r>
      <w:r w:rsidR="00497ECE" w:rsidRPr="00167E87">
        <w:rPr>
          <w:sz w:val="28"/>
          <w:szCs w:val="28"/>
          <w:shd w:val="clear" w:color="auto" w:fill="FFFFFF"/>
        </w:rPr>
        <w:t xml:space="preserve"> год определены в объеме </w:t>
      </w:r>
      <w:r w:rsidRPr="00167E87">
        <w:rPr>
          <w:sz w:val="28"/>
          <w:szCs w:val="28"/>
          <w:shd w:val="clear" w:color="auto" w:fill="FFFFFF"/>
        </w:rPr>
        <w:t>149,5</w:t>
      </w:r>
      <w:r w:rsidR="00497ECE" w:rsidRPr="00167E87">
        <w:rPr>
          <w:sz w:val="28"/>
          <w:szCs w:val="28"/>
          <w:shd w:val="clear" w:color="auto" w:fill="FFFFFF"/>
        </w:rPr>
        <w:t xml:space="preserve"> млн. рублей, что на </w:t>
      </w:r>
      <w:r w:rsidRPr="00167E87">
        <w:rPr>
          <w:sz w:val="28"/>
          <w:szCs w:val="28"/>
          <w:shd w:val="clear" w:color="auto" w:fill="FFFFFF"/>
        </w:rPr>
        <w:t>8</w:t>
      </w:r>
      <w:r w:rsidR="00497ECE" w:rsidRPr="00167E87">
        <w:rPr>
          <w:sz w:val="28"/>
          <w:szCs w:val="28"/>
          <w:shd w:val="clear" w:color="auto" w:fill="FFFFFF"/>
        </w:rPr>
        <w:t xml:space="preserve"> процент</w:t>
      </w:r>
      <w:r w:rsidRPr="00167E87">
        <w:rPr>
          <w:sz w:val="28"/>
          <w:szCs w:val="28"/>
          <w:shd w:val="clear" w:color="auto" w:fill="FFFFFF"/>
        </w:rPr>
        <w:t>ов</w:t>
      </w:r>
      <w:r w:rsidR="00497ECE" w:rsidRPr="00167E87">
        <w:rPr>
          <w:sz w:val="28"/>
          <w:szCs w:val="28"/>
          <w:shd w:val="clear" w:color="auto" w:fill="FFFFFF"/>
        </w:rPr>
        <w:t xml:space="preserve"> </w:t>
      </w:r>
      <w:r w:rsidRPr="00167E87">
        <w:rPr>
          <w:sz w:val="28"/>
          <w:szCs w:val="28"/>
          <w:shd w:val="clear" w:color="auto" w:fill="FFFFFF"/>
        </w:rPr>
        <w:t>бол</w:t>
      </w:r>
      <w:r w:rsidR="00497ECE" w:rsidRPr="00167E87">
        <w:rPr>
          <w:sz w:val="28"/>
          <w:szCs w:val="28"/>
          <w:shd w:val="clear" w:color="auto" w:fill="FFFFFF"/>
        </w:rPr>
        <w:t>ьше уровня 202</w:t>
      </w:r>
      <w:r w:rsidRPr="00167E87">
        <w:rPr>
          <w:sz w:val="28"/>
          <w:szCs w:val="28"/>
          <w:shd w:val="clear" w:color="auto" w:fill="FFFFFF"/>
        </w:rPr>
        <w:t>6</w:t>
      </w:r>
      <w:r w:rsidR="00497ECE" w:rsidRPr="00167E87">
        <w:rPr>
          <w:sz w:val="28"/>
          <w:szCs w:val="28"/>
          <w:shd w:val="clear" w:color="auto" w:fill="FFFFFF"/>
        </w:rPr>
        <w:t xml:space="preserve"> года. Общий объем налоговых и неналоговых доходов составит </w:t>
      </w:r>
      <w:r w:rsidRPr="00167E87">
        <w:rPr>
          <w:sz w:val="28"/>
          <w:szCs w:val="28"/>
          <w:shd w:val="clear" w:color="auto" w:fill="FFFFFF"/>
        </w:rPr>
        <w:t>109,1</w:t>
      </w:r>
      <w:r w:rsidR="00497ECE" w:rsidRPr="00167E87">
        <w:rPr>
          <w:sz w:val="28"/>
          <w:szCs w:val="28"/>
          <w:shd w:val="clear" w:color="auto" w:fill="FFFFFF"/>
        </w:rPr>
        <w:t xml:space="preserve"> млн. рублей, что на </w:t>
      </w:r>
      <w:r w:rsidRPr="00167E87">
        <w:rPr>
          <w:sz w:val="28"/>
          <w:szCs w:val="28"/>
          <w:shd w:val="clear" w:color="auto" w:fill="FFFFFF"/>
        </w:rPr>
        <w:t>4,8</w:t>
      </w:r>
      <w:r w:rsidR="00497ECE" w:rsidRPr="00167E87">
        <w:rPr>
          <w:sz w:val="28"/>
          <w:szCs w:val="28"/>
          <w:shd w:val="clear" w:color="auto" w:fill="FFFFFF"/>
        </w:rPr>
        <w:t xml:space="preserve"> процент больше, чем в 202</w:t>
      </w:r>
      <w:r w:rsidRPr="00167E87">
        <w:rPr>
          <w:sz w:val="28"/>
          <w:szCs w:val="28"/>
          <w:shd w:val="clear" w:color="auto" w:fill="FFFFFF"/>
        </w:rPr>
        <w:t>6</w:t>
      </w:r>
      <w:r w:rsidR="00497ECE" w:rsidRPr="00167E87">
        <w:rPr>
          <w:sz w:val="28"/>
          <w:szCs w:val="28"/>
          <w:shd w:val="clear" w:color="auto" w:fill="FFFFFF"/>
        </w:rPr>
        <w:t xml:space="preserve"> году. Безвозмездные поступления у</w:t>
      </w:r>
      <w:r w:rsidRPr="00167E87">
        <w:rPr>
          <w:sz w:val="28"/>
          <w:szCs w:val="28"/>
          <w:shd w:val="clear" w:color="auto" w:fill="FFFFFF"/>
        </w:rPr>
        <w:t>велича</w:t>
      </w:r>
      <w:r w:rsidR="00497ECE" w:rsidRPr="00167E87">
        <w:rPr>
          <w:sz w:val="28"/>
          <w:szCs w:val="28"/>
          <w:shd w:val="clear" w:color="auto" w:fill="FFFFFF"/>
        </w:rPr>
        <w:t xml:space="preserve">тся на </w:t>
      </w:r>
      <w:r w:rsidRPr="00167E87">
        <w:rPr>
          <w:sz w:val="28"/>
          <w:szCs w:val="28"/>
          <w:shd w:val="clear" w:color="auto" w:fill="FFFFFF"/>
        </w:rPr>
        <w:t>17,5</w:t>
      </w:r>
      <w:r w:rsidR="00497ECE" w:rsidRPr="00167E87">
        <w:rPr>
          <w:sz w:val="28"/>
          <w:szCs w:val="28"/>
          <w:shd w:val="clear" w:color="auto" w:fill="FFFFFF"/>
        </w:rPr>
        <w:t xml:space="preserve"> процентов к уровню 202</w:t>
      </w:r>
      <w:r w:rsidRPr="00167E87">
        <w:rPr>
          <w:sz w:val="28"/>
          <w:szCs w:val="28"/>
          <w:shd w:val="clear" w:color="auto" w:fill="FFFFFF"/>
        </w:rPr>
        <w:t>6</w:t>
      </w:r>
      <w:r w:rsidR="00497ECE" w:rsidRPr="00167E87">
        <w:rPr>
          <w:sz w:val="28"/>
          <w:szCs w:val="28"/>
          <w:shd w:val="clear" w:color="auto" w:fill="FFFFFF"/>
        </w:rPr>
        <w:t xml:space="preserve"> года и составят </w:t>
      </w:r>
      <w:r w:rsidRPr="00167E87">
        <w:rPr>
          <w:sz w:val="28"/>
          <w:szCs w:val="28"/>
          <w:shd w:val="clear" w:color="auto" w:fill="FFFFFF"/>
        </w:rPr>
        <w:t>40,3</w:t>
      </w:r>
      <w:r w:rsidR="00497ECE" w:rsidRPr="00167E87">
        <w:rPr>
          <w:sz w:val="28"/>
          <w:szCs w:val="28"/>
          <w:shd w:val="clear" w:color="auto" w:fill="FFFFFF"/>
        </w:rPr>
        <w:t xml:space="preserve"> млн. рублей. Расходы </w:t>
      </w:r>
      <w:r w:rsidR="00591BE5" w:rsidRPr="00167E87">
        <w:rPr>
          <w:sz w:val="28"/>
          <w:szCs w:val="28"/>
          <w:shd w:val="clear" w:color="auto" w:fill="FFFFFF"/>
        </w:rPr>
        <w:t>городского</w:t>
      </w:r>
      <w:r w:rsidR="00497ECE" w:rsidRPr="00167E87">
        <w:rPr>
          <w:sz w:val="28"/>
          <w:szCs w:val="28"/>
          <w:shd w:val="clear" w:color="auto" w:fill="FFFFFF"/>
        </w:rPr>
        <w:t xml:space="preserve"> бюджета на 202</w:t>
      </w:r>
      <w:r w:rsidR="00CB7E5A" w:rsidRPr="00167E87">
        <w:rPr>
          <w:sz w:val="28"/>
          <w:szCs w:val="28"/>
          <w:shd w:val="clear" w:color="auto" w:fill="FFFFFF"/>
        </w:rPr>
        <w:t>7</w:t>
      </w:r>
      <w:r w:rsidR="00497ECE" w:rsidRPr="00167E87">
        <w:rPr>
          <w:sz w:val="28"/>
          <w:szCs w:val="28"/>
          <w:shd w:val="clear" w:color="auto" w:fill="FFFFFF"/>
        </w:rPr>
        <w:t xml:space="preserve"> год определены в сумме </w:t>
      </w:r>
      <w:r w:rsidR="00CB7E5A" w:rsidRPr="00167E87">
        <w:rPr>
          <w:sz w:val="28"/>
          <w:szCs w:val="28"/>
          <w:shd w:val="clear" w:color="auto" w:fill="FFFFFF"/>
        </w:rPr>
        <w:t>149,5</w:t>
      </w:r>
      <w:r w:rsidR="00497ECE" w:rsidRPr="00167E87">
        <w:rPr>
          <w:sz w:val="28"/>
          <w:szCs w:val="28"/>
          <w:shd w:val="clear" w:color="auto" w:fill="FFFFFF"/>
        </w:rPr>
        <w:t xml:space="preserve"> млн. рублей, что </w:t>
      </w:r>
      <w:r w:rsidR="00CB7E5A" w:rsidRPr="00167E87">
        <w:rPr>
          <w:sz w:val="28"/>
          <w:szCs w:val="28"/>
          <w:shd w:val="clear" w:color="auto" w:fill="FFFFFF"/>
        </w:rPr>
        <w:t>выш</w:t>
      </w:r>
      <w:r w:rsidR="00CD39A6" w:rsidRPr="00167E87">
        <w:rPr>
          <w:sz w:val="28"/>
          <w:szCs w:val="28"/>
          <w:shd w:val="clear" w:color="auto" w:fill="FFFFFF"/>
        </w:rPr>
        <w:t>е уровня 202</w:t>
      </w:r>
      <w:r w:rsidR="00CB7E5A" w:rsidRPr="00167E87">
        <w:rPr>
          <w:sz w:val="28"/>
          <w:szCs w:val="28"/>
          <w:shd w:val="clear" w:color="auto" w:fill="FFFFFF"/>
        </w:rPr>
        <w:t>6</w:t>
      </w:r>
      <w:r w:rsidR="00497ECE" w:rsidRPr="00167E87">
        <w:rPr>
          <w:sz w:val="28"/>
          <w:szCs w:val="28"/>
          <w:shd w:val="clear" w:color="auto" w:fill="FFFFFF"/>
        </w:rPr>
        <w:t xml:space="preserve"> года на </w:t>
      </w:r>
      <w:r w:rsidR="00CB7E5A" w:rsidRPr="00167E87">
        <w:rPr>
          <w:sz w:val="28"/>
          <w:szCs w:val="28"/>
          <w:shd w:val="clear" w:color="auto" w:fill="FFFFFF"/>
        </w:rPr>
        <w:t>8,0</w:t>
      </w:r>
      <w:r w:rsidR="00497ECE" w:rsidRPr="00167E87">
        <w:rPr>
          <w:sz w:val="28"/>
          <w:szCs w:val="28"/>
          <w:shd w:val="clear" w:color="auto" w:fill="FFFFFF"/>
        </w:rPr>
        <w:t xml:space="preserve"> процент</w:t>
      </w:r>
      <w:r w:rsidR="00CB7E5A" w:rsidRPr="00167E87">
        <w:rPr>
          <w:sz w:val="28"/>
          <w:szCs w:val="28"/>
          <w:shd w:val="clear" w:color="auto" w:fill="FFFFFF"/>
        </w:rPr>
        <w:t>ов</w:t>
      </w:r>
      <w:r w:rsidR="00497ECE" w:rsidRPr="00167E87">
        <w:rPr>
          <w:sz w:val="28"/>
          <w:szCs w:val="28"/>
          <w:shd w:val="clear" w:color="auto" w:fill="FFFFFF"/>
        </w:rPr>
        <w:t xml:space="preserve">. </w:t>
      </w:r>
    </w:p>
    <w:p w:rsidR="00497ECE" w:rsidRPr="00167E87" w:rsidRDefault="00CB7E5A" w:rsidP="00497ECE">
      <w:pPr>
        <w:ind w:firstLine="709"/>
        <w:jc w:val="both"/>
        <w:rPr>
          <w:sz w:val="28"/>
          <w:szCs w:val="28"/>
          <w:shd w:val="clear" w:color="auto" w:fill="FFFFFF"/>
        </w:rPr>
      </w:pPr>
      <w:r w:rsidRPr="00167E87">
        <w:rPr>
          <w:sz w:val="28"/>
          <w:szCs w:val="28"/>
          <w:shd w:val="clear" w:color="auto" w:fill="FFFFFF"/>
        </w:rPr>
        <w:t>По итогам 2027</w:t>
      </w:r>
      <w:r w:rsidR="00497ECE" w:rsidRPr="00167E87">
        <w:rPr>
          <w:sz w:val="28"/>
          <w:szCs w:val="28"/>
          <w:shd w:val="clear" w:color="auto" w:fill="FFFFFF"/>
        </w:rPr>
        <w:t xml:space="preserve"> года ожидается сбалансированный бюджет. Государственный внутренний долг </w:t>
      </w:r>
      <w:r w:rsidR="000760C6" w:rsidRPr="00167E87">
        <w:rPr>
          <w:sz w:val="28"/>
          <w:szCs w:val="28"/>
          <w:shd w:val="clear" w:color="auto" w:fill="FFFFFF"/>
        </w:rPr>
        <w:t>поселения</w:t>
      </w:r>
      <w:r w:rsidRPr="00167E87">
        <w:rPr>
          <w:sz w:val="28"/>
          <w:szCs w:val="28"/>
          <w:shd w:val="clear" w:color="auto" w:fill="FFFFFF"/>
        </w:rPr>
        <w:t xml:space="preserve"> по состоянию на 01.01.2028</w:t>
      </w:r>
      <w:r w:rsidR="00497ECE" w:rsidRPr="00167E87">
        <w:rPr>
          <w:sz w:val="28"/>
          <w:szCs w:val="28"/>
          <w:shd w:val="clear" w:color="auto" w:fill="FFFFFF"/>
        </w:rPr>
        <w:t xml:space="preserve"> года отсутствует.</w:t>
      </w:r>
    </w:p>
    <w:p w:rsidR="00497ECE" w:rsidRPr="00167E87" w:rsidRDefault="00497ECE" w:rsidP="00497ECE">
      <w:pPr>
        <w:ind w:firstLine="709"/>
        <w:jc w:val="both"/>
        <w:rPr>
          <w:sz w:val="28"/>
          <w:szCs w:val="28"/>
          <w:shd w:val="clear" w:color="auto" w:fill="FFFFFF"/>
        </w:rPr>
      </w:pPr>
      <w:r w:rsidRPr="00167E87">
        <w:rPr>
          <w:sz w:val="28"/>
          <w:szCs w:val="28"/>
          <w:shd w:val="clear" w:color="auto" w:fill="FFFFFF"/>
        </w:rPr>
        <w:t xml:space="preserve">Доходы бюджета </w:t>
      </w:r>
      <w:r w:rsidR="00563AE2" w:rsidRPr="00167E87">
        <w:rPr>
          <w:sz w:val="28"/>
          <w:szCs w:val="28"/>
          <w:shd w:val="clear" w:color="auto" w:fill="FFFFFF"/>
        </w:rPr>
        <w:t>поселения</w:t>
      </w:r>
      <w:r w:rsidR="00CB7E5A" w:rsidRPr="00167E87">
        <w:rPr>
          <w:sz w:val="28"/>
          <w:szCs w:val="28"/>
          <w:shd w:val="clear" w:color="auto" w:fill="FFFFFF"/>
        </w:rPr>
        <w:t xml:space="preserve"> на 2028</w:t>
      </w:r>
      <w:r w:rsidRPr="00167E87">
        <w:rPr>
          <w:sz w:val="28"/>
          <w:szCs w:val="28"/>
          <w:shd w:val="clear" w:color="auto" w:fill="FFFFFF"/>
        </w:rPr>
        <w:t xml:space="preserve"> год определены в объёме </w:t>
      </w:r>
      <w:r w:rsidR="00CB7E5A" w:rsidRPr="00167E87">
        <w:rPr>
          <w:sz w:val="28"/>
          <w:szCs w:val="28"/>
          <w:shd w:val="clear" w:color="auto" w:fill="FFFFFF"/>
        </w:rPr>
        <w:t>153,4</w:t>
      </w:r>
      <w:r w:rsidRPr="00167E87">
        <w:rPr>
          <w:sz w:val="28"/>
          <w:szCs w:val="28"/>
          <w:shd w:val="clear" w:color="auto" w:fill="FFFFFF"/>
        </w:rPr>
        <w:t xml:space="preserve"> млн. рублей, что на </w:t>
      </w:r>
      <w:r w:rsidR="00CB7E5A" w:rsidRPr="00167E87">
        <w:rPr>
          <w:sz w:val="28"/>
          <w:szCs w:val="28"/>
          <w:shd w:val="clear" w:color="auto" w:fill="FFFFFF"/>
        </w:rPr>
        <w:t>2,6 процента больше, чем в 2027</w:t>
      </w:r>
      <w:r w:rsidRPr="00167E87">
        <w:rPr>
          <w:sz w:val="28"/>
          <w:szCs w:val="28"/>
          <w:shd w:val="clear" w:color="auto" w:fill="FFFFFF"/>
        </w:rPr>
        <w:t xml:space="preserve"> году. Общий объем налоговых и неналоговых доходов составит </w:t>
      </w:r>
      <w:r w:rsidR="00167E87" w:rsidRPr="00167E87">
        <w:rPr>
          <w:sz w:val="28"/>
          <w:szCs w:val="28"/>
          <w:shd w:val="clear" w:color="auto" w:fill="FFFFFF"/>
        </w:rPr>
        <w:t>115,4</w:t>
      </w:r>
      <w:r w:rsidRPr="00167E87">
        <w:rPr>
          <w:sz w:val="28"/>
          <w:szCs w:val="28"/>
          <w:shd w:val="clear" w:color="auto" w:fill="FFFFFF"/>
        </w:rPr>
        <w:t xml:space="preserve"> млн. рублей (больше на </w:t>
      </w:r>
      <w:r w:rsidR="00167E87" w:rsidRPr="00167E87">
        <w:rPr>
          <w:sz w:val="28"/>
          <w:szCs w:val="28"/>
          <w:shd w:val="clear" w:color="auto" w:fill="FFFFFF"/>
        </w:rPr>
        <w:t>5,8</w:t>
      </w:r>
      <w:r w:rsidRPr="00167E87">
        <w:rPr>
          <w:sz w:val="28"/>
          <w:szCs w:val="28"/>
          <w:shd w:val="clear" w:color="auto" w:fill="FFFFFF"/>
        </w:rPr>
        <w:t xml:space="preserve"> процентов). Безвозмездные поступления </w:t>
      </w:r>
      <w:r w:rsidR="00167E87" w:rsidRPr="00167E87">
        <w:rPr>
          <w:sz w:val="28"/>
          <w:szCs w:val="28"/>
          <w:shd w:val="clear" w:color="auto" w:fill="FFFFFF"/>
        </w:rPr>
        <w:t>уменьшатся на 6,0 процентов к уровню 2027</w:t>
      </w:r>
      <w:r w:rsidRPr="00167E87">
        <w:rPr>
          <w:sz w:val="28"/>
          <w:szCs w:val="28"/>
          <w:shd w:val="clear" w:color="auto" w:fill="FFFFFF"/>
        </w:rPr>
        <w:t xml:space="preserve"> года и составят </w:t>
      </w:r>
      <w:r w:rsidR="00167E87" w:rsidRPr="00167E87">
        <w:rPr>
          <w:sz w:val="28"/>
          <w:szCs w:val="28"/>
          <w:shd w:val="clear" w:color="auto" w:fill="FFFFFF"/>
        </w:rPr>
        <w:t>38,0</w:t>
      </w:r>
      <w:r w:rsidRPr="00167E87">
        <w:rPr>
          <w:sz w:val="28"/>
          <w:szCs w:val="28"/>
          <w:shd w:val="clear" w:color="auto" w:fill="FFFFFF"/>
        </w:rPr>
        <w:t xml:space="preserve"> млн. рублей. Расходы бюджета </w:t>
      </w:r>
      <w:r w:rsidR="000760C6" w:rsidRPr="00167E87">
        <w:rPr>
          <w:sz w:val="28"/>
          <w:szCs w:val="28"/>
          <w:shd w:val="clear" w:color="auto" w:fill="FFFFFF"/>
        </w:rPr>
        <w:t>городского поселения</w:t>
      </w:r>
      <w:r w:rsidR="00167E87" w:rsidRPr="00167E87">
        <w:rPr>
          <w:sz w:val="28"/>
          <w:szCs w:val="28"/>
          <w:shd w:val="clear" w:color="auto" w:fill="FFFFFF"/>
        </w:rPr>
        <w:t xml:space="preserve"> на 2028</w:t>
      </w:r>
      <w:r w:rsidRPr="00167E87">
        <w:rPr>
          <w:sz w:val="28"/>
          <w:szCs w:val="28"/>
          <w:shd w:val="clear" w:color="auto" w:fill="FFFFFF"/>
        </w:rPr>
        <w:t> год увеличатся на 2,</w:t>
      </w:r>
      <w:r w:rsidR="00167E87" w:rsidRPr="00167E87">
        <w:rPr>
          <w:sz w:val="28"/>
          <w:szCs w:val="28"/>
          <w:shd w:val="clear" w:color="auto" w:fill="FFFFFF"/>
        </w:rPr>
        <w:t>6 процента к уровню 2027</w:t>
      </w:r>
      <w:r w:rsidRPr="00167E87">
        <w:rPr>
          <w:sz w:val="28"/>
          <w:szCs w:val="28"/>
          <w:shd w:val="clear" w:color="auto" w:fill="FFFFFF"/>
        </w:rPr>
        <w:t xml:space="preserve"> года и составят </w:t>
      </w:r>
      <w:r w:rsidR="00167E87" w:rsidRPr="00167E87">
        <w:rPr>
          <w:sz w:val="28"/>
          <w:szCs w:val="28"/>
          <w:shd w:val="clear" w:color="auto" w:fill="FFFFFF"/>
        </w:rPr>
        <w:t>153,4</w:t>
      </w:r>
      <w:r w:rsidRPr="00167E87">
        <w:rPr>
          <w:sz w:val="28"/>
          <w:szCs w:val="28"/>
          <w:shd w:val="clear" w:color="auto" w:fill="FFFFFF"/>
        </w:rPr>
        <w:t xml:space="preserve"> млн. рублей. </w:t>
      </w:r>
    </w:p>
    <w:p w:rsidR="00497ECE" w:rsidRPr="00167E87" w:rsidRDefault="00167E87" w:rsidP="00497ECE">
      <w:pPr>
        <w:ind w:firstLine="709"/>
        <w:jc w:val="both"/>
        <w:rPr>
          <w:sz w:val="28"/>
          <w:szCs w:val="28"/>
          <w:shd w:val="clear" w:color="auto" w:fill="FFFFFF"/>
        </w:rPr>
      </w:pPr>
      <w:r w:rsidRPr="00167E87">
        <w:rPr>
          <w:sz w:val="28"/>
          <w:szCs w:val="28"/>
          <w:shd w:val="clear" w:color="auto" w:fill="FFFFFF"/>
        </w:rPr>
        <w:t>По итогам 2028</w:t>
      </w:r>
      <w:r w:rsidR="00497ECE" w:rsidRPr="00167E87">
        <w:rPr>
          <w:sz w:val="28"/>
          <w:szCs w:val="28"/>
          <w:shd w:val="clear" w:color="auto" w:fill="FFFFFF"/>
        </w:rPr>
        <w:t xml:space="preserve"> года ожидается сбалансированный бюджет. Государственный внутренний долг </w:t>
      </w:r>
      <w:r w:rsidR="00A72180" w:rsidRPr="00167E87">
        <w:rPr>
          <w:sz w:val="28"/>
          <w:szCs w:val="28"/>
          <w:shd w:val="clear" w:color="auto" w:fill="FFFFFF"/>
        </w:rPr>
        <w:t>поселения</w:t>
      </w:r>
      <w:r w:rsidR="00497ECE" w:rsidRPr="00167E87">
        <w:rPr>
          <w:sz w:val="28"/>
          <w:szCs w:val="28"/>
          <w:shd w:val="clear" w:color="auto" w:fill="FFFFFF"/>
        </w:rPr>
        <w:t xml:space="preserve"> по состоянию на 01.01.202</w:t>
      </w:r>
      <w:r w:rsidRPr="00167E87">
        <w:rPr>
          <w:sz w:val="28"/>
          <w:szCs w:val="28"/>
          <w:shd w:val="clear" w:color="auto" w:fill="FFFFFF"/>
        </w:rPr>
        <w:t>9</w:t>
      </w:r>
      <w:r w:rsidR="00497ECE" w:rsidRPr="00167E87">
        <w:rPr>
          <w:sz w:val="28"/>
          <w:szCs w:val="28"/>
          <w:shd w:val="clear" w:color="auto" w:fill="FFFFFF"/>
        </w:rPr>
        <w:t xml:space="preserve"> года отсутствует.</w:t>
      </w:r>
    </w:p>
    <w:p w:rsidR="0052141D" w:rsidRPr="00B53378" w:rsidRDefault="0052141D" w:rsidP="00497ECE">
      <w:pPr>
        <w:ind w:firstLine="709"/>
        <w:jc w:val="both"/>
        <w:rPr>
          <w:color w:val="FF0000"/>
          <w:sz w:val="28"/>
          <w:szCs w:val="28"/>
        </w:rPr>
      </w:pPr>
    </w:p>
    <w:p w:rsidR="00A20BD5" w:rsidRPr="00D73EE8" w:rsidRDefault="002B04DD" w:rsidP="00A20BD5">
      <w:pPr>
        <w:ind w:firstLine="709"/>
        <w:jc w:val="center"/>
        <w:rPr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7</w:t>
      </w:r>
      <w:r w:rsidR="00A20BD5" w:rsidRPr="00D73EE8">
        <w:rPr>
          <w:b/>
          <w:sz w:val="28"/>
          <w:szCs w:val="28"/>
          <w:shd w:val="clear" w:color="auto" w:fill="FFFFFF"/>
        </w:rPr>
        <w:t>. Труд и занятость</w:t>
      </w:r>
    </w:p>
    <w:p w:rsidR="00A20BD5" w:rsidRPr="008F3D64" w:rsidRDefault="00A20BD5" w:rsidP="00A20BD5">
      <w:pPr>
        <w:ind w:firstLine="709"/>
        <w:jc w:val="center"/>
        <w:rPr>
          <w:color w:val="FF0000"/>
          <w:sz w:val="28"/>
          <w:szCs w:val="28"/>
          <w:shd w:val="clear" w:color="auto" w:fill="FFFFFF"/>
        </w:rPr>
      </w:pPr>
    </w:p>
    <w:p w:rsidR="00A20BD5" w:rsidRPr="00D73EE8" w:rsidRDefault="00A20BD5" w:rsidP="00A20BD5">
      <w:pPr>
        <w:pStyle w:val="20"/>
        <w:ind w:firstLine="709"/>
        <w:rPr>
          <w:shd w:val="clear" w:color="auto" w:fill="FFFFFF"/>
        </w:rPr>
      </w:pPr>
      <w:r w:rsidRPr="00D73EE8">
        <w:rPr>
          <w:b w:val="0"/>
          <w:bCs w:val="0"/>
          <w:sz w:val="28"/>
          <w:szCs w:val="28"/>
          <w:shd w:val="clear" w:color="auto" w:fill="FFFFFF"/>
        </w:rPr>
        <w:t xml:space="preserve">Численность рабочей силы в 2024 году составила </w:t>
      </w:r>
      <w:r>
        <w:rPr>
          <w:b w:val="0"/>
          <w:bCs w:val="0"/>
          <w:sz w:val="28"/>
          <w:szCs w:val="28"/>
          <w:shd w:val="clear" w:color="auto" w:fill="FFFFFF"/>
        </w:rPr>
        <w:t>13,266</w:t>
      </w:r>
      <w:r w:rsidRPr="00D73EE8">
        <w:rPr>
          <w:b w:val="0"/>
          <w:bCs w:val="0"/>
          <w:sz w:val="28"/>
          <w:szCs w:val="28"/>
          <w:shd w:val="clear" w:color="auto" w:fill="FFFFFF"/>
        </w:rPr>
        <w:t xml:space="preserve"> тыс. человек. В 2025 году численность занятых в экономике уменьшится и составит </w:t>
      </w:r>
      <w:r>
        <w:rPr>
          <w:b w:val="0"/>
          <w:bCs w:val="0"/>
          <w:sz w:val="28"/>
          <w:szCs w:val="28"/>
          <w:shd w:val="clear" w:color="auto" w:fill="FFFFFF"/>
        </w:rPr>
        <w:t>13,130</w:t>
      </w:r>
      <w:r w:rsidRPr="00D73EE8">
        <w:rPr>
          <w:b w:val="0"/>
          <w:bCs w:val="0"/>
          <w:sz w:val="28"/>
          <w:szCs w:val="28"/>
          <w:shd w:val="clear" w:color="auto" w:fill="FFFFFF"/>
        </w:rPr>
        <w:t xml:space="preserve"> тыс. человек. Развитие рынка труда в перспективе будет определяться, в основном, мерами, направленными на снижение влияния негативных демографических тенденций. Поддержку рынку труда будет оказывать расширение границ трудоспособного возраста в связи с поэтапным повышением пенсионного возраста.</w:t>
      </w:r>
    </w:p>
    <w:p w:rsidR="00A20BD5" w:rsidRPr="00F66FE3" w:rsidRDefault="00A20BD5" w:rsidP="000E0F31">
      <w:pPr>
        <w:pStyle w:val="20"/>
        <w:ind w:firstLine="709"/>
        <w:rPr>
          <w:shd w:val="clear" w:color="auto" w:fill="FFFFFF"/>
        </w:rPr>
      </w:pPr>
      <w:r w:rsidRPr="00F66FE3">
        <w:rPr>
          <w:b w:val="0"/>
          <w:sz w:val="28"/>
          <w:szCs w:val="28"/>
          <w:shd w:val="clear" w:color="auto" w:fill="FFFFFF"/>
        </w:rPr>
        <w:t xml:space="preserve">Величина среднемесячной номинальной начисленной заработной платы одного работника по крупным и средним предприятиям </w:t>
      </w:r>
      <w:r>
        <w:rPr>
          <w:b w:val="0"/>
          <w:sz w:val="28"/>
          <w:szCs w:val="28"/>
          <w:shd w:val="clear" w:color="auto" w:fill="FFFFFF"/>
        </w:rPr>
        <w:t>поселения</w:t>
      </w:r>
      <w:r w:rsidRPr="00F66FE3">
        <w:rPr>
          <w:b w:val="0"/>
          <w:sz w:val="28"/>
          <w:szCs w:val="28"/>
          <w:shd w:val="clear" w:color="auto" w:fill="FFFFFF"/>
        </w:rPr>
        <w:t xml:space="preserve"> в 2024 году </w:t>
      </w:r>
      <w:r w:rsidRPr="00F66FE3">
        <w:rPr>
          <w:b w:val="0"/>
          <w:sz w:val="28"/>
          <w:szCs w:val="28"/>
          <w:shd w:val="clear" w:color="auto" w:fill="FFFFFF"/>
        </w:rPr>
        <w:lastRenderedPageBreak/>
        <w:t xml:space="preserve">составила </w:t>
      </w:r>
      <w:r>
        <w:rPr>
          <w:b w:val="0"/>
          <w:sz w:val="28"/>
          <w:szCs w:val="28"/>
          <w:shd w:val="clear" w:color="auto" w:fill="FFFFFF"/>
        </w:rPr>
        <w:t>45533,20</w:t>
      </w:r>
      <w:r w:rsidRPr="00F66FE3">
        <w:rPr>
          <w:b w:val="0"/>
          <w:sz w:val="28"/>
          <w:szCs w:val="28"/>
          <w:shd w:val="clear" w:color="auto" w:fill="FFFFFF"/>
        </w:rPr>
        <w:t xml:space="preserve"> рублей (</w:t>
      </w:r>
      <w:r>
        <w:rPr>
          <w:b w:val="0"/>
          <w:sz w:val="28"/>
          <w:szCs w:val="28"/>
          <w:shd w:val="clear" w:color="auto" w:fill="FFFFFF"/>
        </w:rPr>
        <w:t>106,7</w:t>
      </w:r>
      <w:r w:rsidRPr="00F66FE3">
        <w:rPr>
          <w:b w:val="0"/>
          <w:sz w:val="28"/>
          <w:szCs w:val="28"/>
          <w:shd w:val="clear" w:color="auto" w:fill="FFFFFF"/>
        </w:rPr>
        <w:t xml:space="preserve"> процента к уровню 2023 года). В 2025 году данный показатель оценивается в </w:t>
      </w:r>
      <w:r>
        <w:rPr>
          <w:b w:val="0"/>
          <w:sz w:val="28"/>
          <w:szCs w:val="28"/>
          <w:shd w:val="clear" w:color="auto" w:fill="FFFFFF"/>
        </w:rPr>
        <w:t>55218,0</w:t>
      </w:r>
      <w:r w:rsidRPr="00F66FE3">
        <w:rPr>
          <w:b w:val="0"/>
          <w:sz w:val="28"/>
          <w:szCs w:val="28"/>
          <w:shd w:val="clear" w:color="auto" w:fill="FFFFFF"/>
        </w:rPr>
        <w:t xml:space="preserve"> рублей (</w:t>
      </w:r>
      <w:r>
        <w:rPr>
          <w:b w:val="0"/>
          <w:sz w:val="28"/>
          <w:szCs w:val="28"/>
          <w:shd w:val="clear" w:color="auto" w:fill="FFFFFF"/>
        </w:rPr>
        <w:t>121,3</w:t>
      </w:r>
      <w:r w:rsidRPr="00F66FE3">
        <w:rPr>
          <w:b w:val="0"/>
          <w:sz w:val="28"/>
          <w:szCs w:val="28"/>
          <w:shd w:val="clear" w:color="auto" w:fill="FFFFFF"/>
        </w:rPr>
        <w:t xml:space="preserve"> процентов к уровню 2024 года).</w:t>
      </w:r>
      <w:r>
        <w:rPr>
          <w:b w:val="0"/>
          <w:color w:val="FF0000"/>
          <w:sz w:val="28"/>
          <w:szCs w:val="28"/>
          <w:shd w:val="clear" w:color="auto" w:fill="FFFFFF"/>
        </w:rPr>
        <w:t xml:space="preserve"> </w:t>
      </w:r>
    </w:p>
    <w:p w:rsidR="00A20BD5" w:rsidRPr="00F66FE3" w:rsidRDefault="00A20BD5" w:rsidP="00A20BD5">
      <w:pPr>
        <w:ind w:firstLine="709"/>
        <w:jc w:val="both"/>
        <w:rPr>
          <w:sz w:val="28"/>
          <w:szCs w:val="28"/>
          <w:shd w:val="clear" w:color="auto" w:fill="FFFFFF"/>
        </w:rPr>
      </w:pPr>
      <w:r w:rsidRPr="00F66FE3">
        <w:rPr>
          <w:sz w:val="28"/>
          <w:szCs w:val="28"/>
          <w:shd w:val="clear" w:color="auto" w:fill="FFFFFF"/>
        </w:rPr>
        <w:t xml:space="preserve">В прогнозируемом периоде реальная заработная плата составит: в 2026, 2027, 2028 годах темп роста – 109,0 процентов. </w:t>
      </w:r>
    </w:p>
    <w:p w:rsidR="00A20BD5" w:rsidRPr="00F66FE3" w:rsidRDefault="00A20BD5" w:rsidP="00A20BD5">
      <w:pPr>
        <w:ind w:firstLine="709"/>
        <w:jc w:val="both"/>
        <w:rPr>
          <w:shd w:val="clear" w:color="auto" w:fill="FFFFFF"/>
        </w:rPr>
      </w:pPr>
      <w:r w:rsidRPr="00F66FE3">
        <w:rPr>
          <w:sz w:val="28"/>
          <w:szCs w:val="28"/>
          <w:shd w:val="clear" w:color="auto" w:fill="FFFFFF"/>
        </w:rPr>
        <w:t>В 2025 году уровень безработицы останется на прежнем уровне на 0,1% к численности рабочей силы.</w:t>
      </w:r>
      <w:r w:rsidRPr="00F66FE3">
        <w:rPr>
          <w:bCs/>
          <w:sz w:val="28"/>
          <w:szCs w:val="28"/>
          <w:shd w:val="clear" w:color="auto" w:fill="FFFFFF"/>
        </w:rPr>
        <w:t xml:space="preserve"> Ч</w:t>
      </w:r>
      <w:r w:rsidRPr="00F66FE3">
        <w:rPr>
          <w:sz w:val="28"/>
          <w:szCs w:val="28"/>
          <w:shd w:val="clear" w:color="auto" w:fill="FFFFFF"/>
        </w:rPr>
        <w:t>исленность официально зарегистрированных безработных — 25 человек.</w:t>
      </w:r>
    </w:p>
    <w:p w:rsidR="00A20BD5" w:rsidRPr="008F3D64" w:rsidRDefault="00A20BD5" w:rsidP="00A20BD5">
      <w:pPr>
        <w:ind w:firstLine="567"/>
        <w:jc w:val="both"/>
        <w:rPr>
          <w:color w:val="FF0000"/>
          <w:sz w:val="28"/>
          <w:szCs w:val="28"/>
        </w:rPr>
      </w:pPr>
    </w:p>
    <w:p w:rsidR="00A20BD5" w:rsidRPr="008F3D64" w:rsidRDefault="00A20BD5" w:rsidP="00A20BD5">
      <w:pPr>
        <w:ind w:firstLine="567"/>
        <w:jc w:val="both"/>
        <w:rPr>
          <w:b/>
          <w:color w:val="FF0000"/>
          <w:sz w:val="28"/>
          <w:szCs w:val="28"/>
        </w:rPr>
      </w:pPr>
    </w:p>
    <w:p w:rsidR="00D262C9" w:rsidRPr="00B53378" w:rsidRDefault="00D262C9" w:rsidP="00D262C9">
      <w:pPr>
        <w:pStyle w:val="20"/>
        <w:ind w:firstLine="709"/>
        <w:rPr>
          <w:color w:val="FF0000"/>
          <w:shd w:val="clear" w:color="auto" w:fill="FFFFFF"/>
        </w:rPr>
      </w:pPr>
    </w:p>
    <w:p w:rsidR="0052141D" w:rsidRPr="00B53378" w:rsidRDefault="0052141D" w:rsidP="00136ABA">
      <w:pPr>
        <w:ind w:firstLine="567"/>
        <w:jc w:val="both"/>
        <w:rPr>
          <w:color w:val="FF0000"/>
          <w:sz w:val="28"/>
          <w:szCs w:val="28"/>
        </w:rPr>
      </w:pPr>
    </w:p>
    <w:p w:rsidR="003F5592" w:rsidRPr="00B53378" w:rsidRDefault="003F5592" w:rsidP="00AB53BC">
      <w:pPr>
        <w:ind w:firstLine="567"/>
        <w:jc w:val="both"/>
        <w:rPr>
          <w:b/>
          <w:color w:val="FF0000"/>
          <w:sz w:val="28"/>
          <w:szCs w:val="28"/>
        </w:rPr>
      </w:pPr>
    </w:p>
    <w:p w:rsidR="003F5592" w:rsidRPr="00B53378" w:rsidRDefault="003F5592" w:rsidP="00AB53BC">
      <w:pPr>
        <w:ind w:firstLine="567"/>
        <w:jc w:val="both"/>
        <w:rPr>
          <w:color w:val="FF0000"/>
          <w:sz w:val="28"/>
          <w:szCs w:val="28"/>
        </w:rPr>
      </w:pPr>
    </w:p>
    <w:sectPr w:rsidR="003F5592" w:rsidRPr="00B53378" w:rsidSect="00110C7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D06" w:rsidRDefault="00B42D06">
      <w:r>
        <w:separator/>
      </w:r>
    </w:p>
  </w:endnote>
  <w:endnote w:type="continuationSeparator" w:id="0">
    <w:p w:rsidR="00B42D06" w:rsidRDefault="00B4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C0E" w:rsidRDefault="00FB7C0E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7C0E" w:rsidRDefault="00FB7C0E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C0E" w:rsidRDefault="00FB7C0E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D06" w:rsidRDefault="00B42D06">
      <w:r>
        <w:separator/>
      </w:r>
    </w:p>
  </w:footnote>
  <w:footnote w:type="continuationSeparator" w:id="0">
    <w:p w:rsidR="00B42D06" w:rsidRDefault="00B4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C0E" w:rsidRDefault="00FB7C0E" w:rsidP="00C96DA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7C0E" w:rsidRDefault="00FB7C0E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C0E" w:rsidRDefault="00FB7C0E" w:rsidP="001C54D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124B5">
      <w:rPr>
        <w:rStyle w:val="a5"/>
        <w:noProof/>
      </w:rPr>
      <w:t>7</w:t>
    </w:r>
    <w:r>
      <w:rPr>
        <w:rStyle w:val="a5"/>
      </w:rPr>
      <w:fldChar w:fldCharType="end"/>
    </w:r>
  </w:p>
  <w:p w:rsidR="00FB7C0E" w:rsidRDefault="00FB7C0E">
    <w:pPr>
      <w:pStyle w:val="a4"/>
      <w:framePr w:wrap="around" w:vAnchor="text" w:hAnchor="margin" w:xAlign="right" w:y="1"/>
      <w:rPr>
        <w:rStyle w:val="a5"/>
      </w:rPr>
    </w:pPr>
  </w:p>
  <w:p w:rsidR="00FB7C0E" w:rsidRDefault="00FB7C0E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A55B7"/>
    <w:multiLevelType w:val="hybridMultilevel"/>
    <w:tmpl w:val="1D28D8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205DFB"/>
    <w:multiLevelType w:val="hybridMultilevel"/>
    <w:tmpl w:val="862A96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BE6145"/>
    <w:multiLevelType w:val="hybridMultilevel"/>
    <w:tmpl w:val="9F4462D4"/>
    <w:lvl w:ilvl="0" w:tplc="0BF64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340763"/>
    <w:multiLevelType w:val="hybridMultilevel"/>
    <w:tmpl w:val="3AC05A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822737D"/>
    <w:multiLevelType w:val="hybridMultilevel"/>
    <w:tmpl w:val="202CC2B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2321CE2"/>
    <w:multiLevelType w:val="hybridMultilevel"/>
    <w:tmpl w:val="2676C654"/>
    <w:lvl w:ilvl="0" w:tplc="715A0B0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FB74C67"/>
    <w:multiLevelType w:val="hybridMultilevel"/>
    <w:tmpl w:val="A74C9120"/>
    <w:lvl w:ilvl="0" w:tplc="61D49774">
      <w:start w:val="2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E4696B"/>
    <w:multiLevelType w:val="hybridMultilevel"/>
    <w:tmpl w:val="97E4A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D012A"/>
    <w:multiLevelType w:val="hybridMultilevel"/>
    <w:tmpl w:val="962C7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B80FF1"/>
    <w:multiLevelType w:val="hybridMultilevel"/>
    <w:tmpl w:val="B3961526"/>
    <w:lvl w:ilvl="0" w:tplc="61D49774">
      <w:start w:val="2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DE50214"/>
    <w:multiLevelType w:val="hybridMultilevel"/>
    <w:tmpl w:val="4CDA9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F25E60"/>
    <w:multiLevelType w:val="hybridMultilevel"/>
    <w:tmpl w:val="A93A8CEE"/>
    <w:lvl w:ilvl="0" w:tplc="71A071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9"/>
  </w:num>
  <w:num w:numId="6">
    <w:abstractNumId w:val="6"/>
  </w:num>
  <w:num w:numId="7">
    <w:abstractNumId w:val="11"/>
  </w:num>
  <w:num w:numId="8">
    <w:abstractNumId w:val="3"/>
  </w:num>
  <w:num w:numId="9">
    <w:abstractNumId w:val="4"/>
  </w:num>
  <w:num w:numId="10">
    <w:abstractNumId w:val="8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D82"/>
    <w:rsid w:val="000016A7"/>
    <w:rsid w:val="00003BEB"/>
    <w:rsid w:val="000074D1"/>
    <w:rsid w:val="00007D20"/>
    <w:rsid w:val="00010E3C"/>
    <w:rsid w:val="0001150E"/>
    <w:rsid w:val="00016375"/>
    <w:rsid w:val="0002006F"/>
    <w:rsid w:val="000203A4"/>
    <w:rsid w:val="00021554"/>
    <w:rsid w:val="00021865"/>
    <w:rsid w:val="000243A4"/>
    <w:rsid w:val="00024ACE"/>
    <w:rsid w:val="000253C6"/>
    <w:rsid w:val="000255CF"/>
    <w:rsid w:val="0002758A"/>
    <w:rsid w:val="00033925"/>
    <w:rsid w:val="00035A4B"/>
    <w:rsid w:val="00036D4E"/>
    <w:rsid w:val="00041792"/>
    <w:rsid w:val="000421D7"/>
    <w:rsid w:val="00042421"/>
    <w:rsid w:val="00042559"/>
    <w:rsid w:val="000442C3"/>
    <w:rsid w:val="00045496"/>
    <w:rsid w:val="00045940"/>
    <w:rsid w:val="0004679D"/>
    <w:rsid w:val="00047235"/>
    <w:rsid w:val="00050712"/>
    <w:rsid w:val="00053AAB"/>
    <w:rsid w:val="00053EBB"/>
    <w:rsid w:val="000579B8"/>
    <w:rsid w:val="00057E8C"/>
    <w:rsid w:val="00060198"/>
    <w:rsid w:val="00061BDE"/>
    <w:rsid w:val="00061D25"/>
    <w:rsid w:val="000624E5"/>
    <w:rsid w:val="000624F9"/>
    <w:rsid w:val="00071403"/>
    <w:rsid w:val="00072366"/>
    <w:rsid w:val="00072387"/>
    <w:rsid w:val="00073DE4"/>
    <w:rsid w:val="000748CD"/>
    <w:rsid w:val="00074A1F"/>
    <w:rsid w:val="000760C6"/>
    <w:rsid w:val="00076350"/>
    <w:rsid w:val="00076BF9"/>
    <w:rsid w:val="000774B2"/>
    <w:rsid w:val="00077C5F"/>
    <w:rsid w:val="00082636"/>
    <w:rsid w:val="000834E9"/>
    <w:rsid w:val="0008388D"/>
    <w:rsid w:val="00084C40"/>
    <w:rsid w:val="0008744C"/>
    <w:rsid w:val="0008797E"/>
    <w:rsid w:val="00090736"/>
    <w:rsid w:val="00091883"/>
    <w:rsid w:val="000937B8"/>
    <w:rsid w:val="00093B46"/>
    <w:rsid w:val="000961D5"/>
    <w:rsid w:val="000961F8"/>
    <w:rsid w:val="00096816"/>
    <w:rsid w:val="000A095A"/>
    <w:rsid w:val="000A11DF"/>
    <w:rsid w:val="000A3039"/>
    <w:rsid w:val="000A3DC8"/>
    <w:rsid w:val="000A4885"/>
    <w:rsid w:val="000B1AEF"/>
    <w:rsid w:val="000B1DE7"/>
    <w:rsid w:val="000B23C9"/>
    <w:rsid w:val="000B2B79"/>
    <w:rsid w:val="000B2FC4"/>
    <w:rsid w:val="000B3078"/>
    <w:rsid w:val="000B46BF"/>
    <w:rsid w:val="000B5059"/>
    <w:rsid w:val="000B509A"/>
    <w:rsid w:val="000C16E6"/>
    <w:rsid w:val="000C20A8"/>
    <w:rsid w:val="000C627C"/>
    <w:rsid w:val="000C7E89"/>
    <w:rsid w:val="000D15A9"/>
    <w:rsid w:val="000D213C"/>
    <w:rsid w:val="000E0AF0"/>
    <w:rsid w:val="000E0F31"/>
    <w:rsid w:val="000E5324"/>
    <w:rsid w:val="000E5F9F"/>
    <w:rsid w:val="000E7623"/>
    <w:rsid w:val="000F2E6E"/>
    <w:rsid w:val="000F3709"/>
    <w:rsid w:val="000F3F0B"/>
    <w:rsid w:val="000F57E3"/>
    <w:rsid w:val="000F6F37"/>
    <w:rsid w:val="000F7348"/>
    <w:rsid w:val="000F77FE"/>
    <w:rsid w:val="00102CF7"/>
    <w:rsid w:val="00103763"/>
    <w:rsid w:val="001053A6"/>
    <w:rsid w:val="00105C70"/>
    <w:rsid w:val="00105FB1"/>
    <w:rsid w:val="001072AB"/>
    <w:rsid w:val="00107946"/>
    <w:rsid w:val="00107B91"/>
    <w:rsid w:val="00107C16"/>
    <w:rsid w:val="00107E89"/>
    <w:rsid w:val="00110C22"/>
    <w:rsid w:val="00110C76"/>
    <w:rsid w:val="00113949"/>
    <w:rsid w:val="00113BF7"/>
    <w:rsid w:val="00114482"/>
    <w:rsid w:val="00114484"/>
    <w:rsid w:val="00114F19"/>
    <w:rsid w:val="0011505E"/>
    <w:rsid w:val="00115347"/>
    <w:rsid w:val="0011629C"/>
    <w:rsid w:val="00121B88"/>
    <w:rsid w:val="0012671A"/>
    <w:rsid w:val="001269C4"/>
    <w:rsid w:val="00127414"/>
    <w:rsid w:val="0012792E"/>
    <w:rsid w:val="00127975"/>
    <w:rsid w:val="00130607"/>
    <w:rsid w:val="0013208C"/>
    <w:rsid w:val="00132EE8"/>
    <w:rsid w:val="00134405"/>
    <w:rsid w:val="001348DE"/>
    <w:rsid w:val="00135740"/>
    <w:rsid w:val="001358B2"/>
    <w:rsid w:val="0013635D"/>
    <w:rsid w:val="00136ABA"/>
    <w:rsid w:val="00136AC0"/>
    <w:rsid w:val="00136AF7"/>
    <w:rsid w:val="00137DDD"/>
    <w:rsid w:val="001401AF"/>
    <w:rsid w:val="0014178C"/>
    <w:rsid w:val="00142B0D"/>
    <w:rsid w:val="00145516"/>
    <w:rsid w:val="00147557"/>
    <w:rsid w:val="00150EC3"/>
    <w:rsid w:val="001516EE"/>
    <w:rsid w:val="00151E47"/>
    <w:rsid w:val="00152A0B"/>
    <w:rsid w:val="00155DA4"/>
    <w:rsid w:val="00157A1E"/>
    <w:rsid w:val="00163B01"/>
    <w:rsid w:val="001643F3"/>
    <w:rsid w:val="00167DA9"/>
    <w:rsid w:val="00167E87"/>
    <w:rsid w:val="001713EB"/>
    <w:rsid w:val="00171A43"/>
    <w:rsid w:val="00173B0C"/>
    <w:rsid w:val="00175888"/>
    <w:rsid w:val="00175E14"/>
    <w:rsid w:val="00175EE1"/>
    <w:rsid w:val="001828C9"/>
    <w:rsid w:val="001843DE"/>
    <w:rsid w:val="0018447F"/>
    <w:rsid w:val="00190EB7"/>
    <w:rsid w:val="00191A91"/>
    <w:rsid w:val="00191B9E"/>
    <w:rsid w:val="0019297D"/>
    <w:rsid w:val="00192991"/>
    <w:rsid w:val="00193438"/>
    <w:rsid w:val="00193653"/>
    <w:rsid w:val="00194CC0"/>
    <w:rsid w:val="00194F47"/>
    <w:rsid w:val="001958CC"/>
    <w:rsid w:val="00196AA7"/>
    <w:rsid w:val="001A21A1"/>
    <w:rsid w:val="001A2869"/>
    <w:rsid w:val="001A348E"/>
    <w:rsid w:val="001A42FD"/>
    <w:rsid w:val="001A7412"/>
    <w:rsid w:val="001B0AE1"/>
    <w:rsid w:val="001B0CDA"/>
    <w:rsid w:val="001B11ED"/>
    <w:rsid w:val="001B7D11"/>
    <w:rsid w:val="001C020C"/>
    <w:rsid w:val="001C0A06"/>
    <w:rsid w:val="001C3077"/>
    <w:rsid w:val="001C53F2"/>
    <w:rsid w:val="001C54DD"/>
    <w:rsid w:val="001C5EC6"/>
    <w:rsid w:val="001C621B"/>
    <w:rsid w:val="001C6437"/>
    <w:rsid w:val="001C6561"/>
    <w:rsid w:val="001C7057"/>
    <w:rsid w:val="001C7733"/>
    <w:rsid w:val="001D049D"/>
    <w:rsid w:val="001D0ED4"/>
    <w:rsid w:val="001D35FC"/>
    <w:rsid w:val="001D3CD7"/>
    <w:rsid w:val="001D500E"/>
    <w:rsid w:val="001D543B"/>
    <w:rsid w:val="001D6839"/>
    <w:rsid w:val="001D768A"/>
    <w:rsid w:val="001D7A08"/>
    <w:rsid w:val="001D7F4D"/>
    <w:rsid w:val="001E01FF"/>
    <w:rsid w:val="001E181E"/>
    <w:rsid w:val="001E2F18"/>
    <w:rsid w:val="001E3FDE"/>
    <w:rsid w:val="001E4B41"/>
    <w:rsid w:val="001E5144"/>
    <w:rsid w:val="001E68B1"/>
    <w:rsid w:val="001F0AF5"/>
    <w:rsid w:val="001F0C76"/>
    <w:rsid w:val="001F0E9C"/>
    <w:rsid w:val="001F0F4D"/>
    <w:rsid w:val="001F28B7"/>
    <w:rsid w:val="001F2E09"/>
    <w:rsid w:val="001F47BD"/>
    <w:rsid w:val="001F72C5"/>
    <w:rsid w:val="001F7315"/>
    <w:rsid w:val="001F7A1A"/>
    <w:rsid w:val="002006CA"/>
    <w:rsid w:val="00200AE2"/>
    <w:rsid w:val="0020134E"/>
    <w:rsid w:val="002013DE"/>
    <w:rsid w:val="00203175"/>
    <w:rsid w:val="00203B90"/>
    <w:rsid w:val="00207231"/>
    <w:rsid w:val="002076B6"/>
    <w:rsid w:val="00207F25"/>
    <w:rsid w:val="0021024F"/>
    <w:rsid w:val="002105F6"/>
    <w:rsid w:val="00211C6D"/>
    <w:rsid w:val="00212CEF"/>
    <w:rsid w:val="002133D4"/>
    <w:rsid w:val="00213D89"/>
    <w:rsid w:val="00215331"/>
    <w:rsid w:val="002154EA"/>
    <w:rsid w:val="00215942"/>
    <w:rsid w:val="0021609A"/>
    <w:rsid w:val="00220161"/>
    <w:rsid w:val="0022100C"/>
    <w:rsid w:val="00222F9E"/>
    <w:rsid w:val="002235E5"/>
    <w:rsid w:val="00223C62"/>
    <w:rsid w:val="002241B5"/>
    <w:rsid w:val="00224675"/>
    <w:rsid w:val="0022473C"/>
    <w:rsid w:val="00230F49"/>
    <w:rsid w:val="00232DAA"/>
    <w:rsid w:val="00233C27"/>
    <w:rsid w:val="002353D3"/>
    <w:rsid w:val="00236641"/>
    <w:rsid w:val="00237C30"/>
    <w:rsid w:val="00241D4A"/>
    <w:rsid w:val="00242194"/>
    <w:rsid w:val="002423D3"/>
    <w:rsid w:val="00243499"/>
    <w:rsid w:val="00246033"/>
    <w:rsid w:val="0024609B"/>
    <w:rsid w:val="00250EC1"/>
    <w:rsid w:val="002511B8"/>
    <w:rsid w:val="00252E48"/>
    <w:rsid w:val="00252ED6"/>
    <w:rsid w:val="00253471"/>
    <w:rsid w:val="002548FC"/>
    <w:rsid w:val="00255263"/>
    <w:rsid w:val="0025734F"/>
    <w:rsid w:val="002573C2"/>
    <w:rsid w:val="00260CF8"/>
    <w:rsid w:val="0026144D"/>
    <w:rsid w:val="0026202F"/>
    <w:rsid w:val="00263320"/>
    <w:rsid w:val="00263741"/>
    <w:rsid w:val="002643B3"/>
    <w:rsid w:val="00264EFC"/>
    <w:rsid w:val="002670C9"/>
    <w:rsid w:val="002676B9"/>
    <w:rsid w:val="00272A64"/>
    <w:rsid w:val="002734FE"/>
    <w:rsid w:val="00274659"/>
    <w:rsid w:val="002766D8"/>
    <w:rsid w:val="002776EE"/>
    <w:rsid w:val="002779B8"/>
    <w:rsid w:val="00277E65"/>
    <w:rsid w:val="00281249"/>
    <w:rsid w:val="00281B44"/>
    <w:rsid w:val="00281C2D"/>
    <w:rsid w:val="00281FD7"/>
    <w:rsid w:val="002830D8"/>
    <w:rsid w:val="00283F1D"/>
    <w:rsid w:val="00284A72"/>
    <w:rsid w:val="002854B5"/>
    <w:rsid w:val="00285AAC"/>
    <w:rsid w:val="002866C0"/>
    <w:rsid w:val="002869CA"/>
    <w:rsid w:val="00287527"/>
    <w:rsid w:val="00290A32"/>
    <w:rsid w:val="002913E6"/>
    <w:rsid w:val="002916EE"/>
    <w:rsid w:val="00291C85"/>
    <w:rsid w:val="002943D1"/>
    <w:rsid w:val="00295C69"/>
    <w:rsid w:val="00296E91"/>
    <w:rsid w:val="002A2F5C"/>
    <w:rsid w:val="002A5883"/>
    <w:rsid w:val="002A5D58"/>
    <w:rsid w:val="002A5D7A"/>
    <w:rsid w:val="002B04DD"/>
    <w:rsid w:val="002B1180"/>
    <w:rsid w:val="002B23E5"/>
    <w:rsid w:val="002B68D8"/>
    <w:rsid w:val="002B6CC5"/>
    <w:rsid w:val="002C08DD"/>
    <w:rsid w:val="002C0C62"/>
    <w:rsid w:val="002C1660"/>
    <w:rsid w:val="002C1A47"/>
    <w:rsid w:val="002C35E0"/>
    <w:rsid w:val="002C37A2"/>
    <w:rsid w:val="002C3F29"/>
    <w:rsid w:val="002C740F"/>
    <w:rsid w:val="002C7954"/>
    <w:rsid w:val="002C797C"/>
    <w:rsid w:val="002D001C"/>
    <w:rsid w:val="002D1DD7"/>
    <w:rsid w:val="002D2925"/>
    <w:rsid w:val="002D2EF8"/>
    <w:rsid w:val="002D39EA"/>
    <w:rsid w:val="002D48BC"/>
    <w:rsid w:val="002D5A56"/>
    <w:rsid w:val="002E23C9"/>
    <w:rsid w:val="002E256F"/>
    <w:rsid w:val="002E2F8D"/>
    <w:rsid w:val="002E3E04"/>
    <w:rsid w:val="002E56AD"/>
    <w:rsid w:val="002F1540"/>
    <w:rsid w:val="002F1802"/>
    <w:rsid w:val="002F1C77"/>
    <w:rsid w:val="002F5175"/>
    <w:rsid w:val="002F5F94"/>
    <w:rsid w:val="00300986"/>
    <w:rsid w:val="00300AB6"/>
    <w:rsid w:val="00301C74"/>
    <w:rsid w:val="00302314"/>
    <w:rsid w:val="00302CF5"/>
    <w:rsid w:val="003035C9"/>
    <w:rsid w:val="0030388E"/>
    <w:rsid w:val="00304007"/>
    <w:rsid w:val="00304290"/>
    <w:rsid w:val="003047ED"/>
    <w:rsid w:val="00305071"/>
    <w:rsid w:val="003056A9"/>
    <w:rsid w:val="003112A2"/>
    <w:rsid w:val="00314A49"/>
    <w:rsid w:val="003153F4"/>
    <w:rsid w:val="00315CB2"/>
    <w:rsid w:val="00316C01"/>
    <w:rsid w:val="00317B9B"/>
    <w:rsid w:val="00320349"/>
    <w:rsid w:val="00321E6E"/>
    <w:rsid w:val="0032261C"/>
    <w:rsid w:val="00322CEC"/>
    <w:rsid w:val="003239BA"/>
    <w:rsid w:val="00323E3A"/>
    <w:rsid w:val="003254A8"/>
    <w:rsid w:val="0032552B"/>
    <w:rsid w:val="003306E3"/>
    <w:rsid w:val="003307D5"/>
    <w:rsid w:val="003308A8"/>
    <w:rsid w:val="00330913"/>
    <w:rsid w:val="00330F23"/>
    <w:rsid w:val="00332101"/>
    <w:rsid w:val="00334F28"/>
    <w:rsid w:val="0033527A"/>
    <w:rsid w:val="00337C10"/>
    <w:rsid w:val="00341233"/>
    <w:rsid w:val="00345657"/>
    <w:rsid w:val="00346A57"/>
    <w:rsid w:val="00346E58"/>
    <w:rsid w:val="00347C62"/>
    <w:rsid w:val="00350497"/>
    <w:rsid w:val="003506E5"/>
    <w:rsid w:val="003529C3"/>
    <w:rsid w:val="00354909"/>
    <w:rsid w:val="00356AB9"/>
    <w:rsid w:val="00360C1D"/>
    <w:rsid w:val="00361894"/>
    <w:rsid w:val="0036290C"/>
    <w:rsid w:val="00362C8C"/>
    <w:rsid w:val="00364274"/>
    <w:rsid w:val="00364BD0"/>
    <w:rsid w:val="003656AE"/>
    <w:rsid w:val="003661D5"/>
    <w:rsid w:val="0036735B"/>
    <w:rsid w:val="00371EB1"/>
    <w:rsid w:val="00372CE1"/>
    <w:rsid w:val="00374A63"/>
    <w:rsid w:val="003754E1"/>
    <w:rsid w:val="00375AE0"/>
    <w:rsid w:val="00377942"/>
    <w:rsid w:val="00377B06"/>
    <w:rsid w:val="00383A56"/>
    <w:rsid w:val="003872F3"/>
    <w:rsid w:val="003879A0"/>
    <w:rsid w:val="0039029C"/>
    <w:rsid w:val="00394698"/>
    <w:rsid w:val="00395699"/>
    <w:rsid w:val="003959E6"/>
    <w:rsid w:val="00395B25"/>
    <w:rsid w:val="00396274"/>
    <w:rsid w:val="003962BB"/>
    <w:rsid w:val="0039642B"/>
    <w:rsid w:val="003970CC"/>
    <w:rsid w:val="003A111E"/>
    <w:rsid w:val="003A1492"/>
    <w:rsid w:val="003A7353"/>
    <w:rsid w:val="003A7624"/>
    <w:rsid w:val="003B09E3"/>
    <w:rsid w:val="003B0B9A"/>
    <w:rsid w:val="003B0E8D"/>
    <w:rsid w:val="003B15FB"/>
    <w:rsid w:val="003B3404"/>
    <w:rsid w:val="003B360A"/>
    <w:rsid w:val="003B39BE"/>
    <w:rsid w:val="003C43F0"/>
    <w:rsid w:val="003C57E1"/>
    <w:rsid w:val="003C6B11"/>
    <w:rsid w:val="003D0A14"/>
    <w:rsid w:val="003D3E26"/>
    <w:rsid w:val="003D41FC"/>
    <w:rsid w:val="003D65B8"/>
    <w:rsid w:val="003D6BA2"/>
    <w:rsid w:val="003D7811"/>
    <w:rsid w:val="003D7883"/>
    <w:rsid w:val="003E0145"/>
    <w:rsid w:val="003E1420"/>
    <w:rsid w:val="003E1444"/>
    <w:rsid w:val="003E1D45"/>
    <w:rsid w:val="003E3B3F"/>
    <w:rsid w:val="003F1EDE"/>
    <w:rsid w:val="003F5592"/>
    <w:rsid w:val="003F70AA"/>
    <w:rsid w:val="003F74CD"/>
    <w:rsid w:val="003F75F9"/>
    <w:rsid w:val="00401040"/>
    <w:rsid w:val="00401A30"/>
    <w:rsid w:val="004032CA"/>
    <w:rsid w:val="0040780E"/>
    <w:rsid w:val="00407D45"/>
    <w:rsid w:val="00410D85"/>
    <w:rsid w:val="00411016"/>
    <w:rsid w:val="00411690"/>
    <w:rsid w:val="00415F1E"/>
    <w:rsid w:val="00416101"/>
    <w:rsid w:val="004163CF"/>
    <w:rsid w:val="00416D34"/>
    <w:rsid w:val="004174E0"/>
    <w:rsid w:val="0042173E"/>
    <w:rsid w:val="0042177E"/>
    <w:rsid w:val="00421ABF"/>
    <w:rsid w:val="00421BA8"/>
    <w:rsid w:val="00422122"/>
    <w:rsid w:val="00422A75"/>
    <w:rsid w:val="004236C0"/>
    <w:rsid w:val="004237ED"/>
    <w:rsid w:val="00423872"/>
    <w:rsid w:val="00424CD1"/>
    <w:rsid w:val="00425633"/>
    <w:rsid w:val="00427551"/>
    <w:rsid w:val="00427A57"/>
    <w:rsid w:val="00431CCD"/>
    <w:rsid w:val="00433B65"/>
    <w:rsid w:val="004341A1"/>
    <w:rsid w:val="00434F4A"/>
    <w:rsid w:val="00436B86"/>
    <w:rsid w:val="00437350"/>
    <w:rsid w:val="004404C7"/>
    <w:rsid w:val="004442FB"/>
    <w:rsid w:val="0044535C"/>
    <w:rsid w:val="0044626F"/>
    <w:rsid w:val="004472DB"/>
    <w:rsid w:val="00450040"/>
    <w:rsid w:val="004506FC"/>
    <w:rsid w:val="00451940"/>
    <w:rsid w:val="00451C25"/>
    <w:rsid w:val="00452667"/>
    <w:rsid w:val="00454D70"/>
    <w:rsid w:val="0046046F"/>
    <w:rsid w:val="00460971"/>
    <w:rsid w:val="00460AF2"/>
    <w:rsid w:val="004657B5"/>
    <w:rsid w:val="00466ABD"/>
    <w:rsid w:val="00470813"/>
    <w:rsid w:val="004713A6"/>
    <w:rsid w:val="00471BAD"/>
    <w:rsid w:val="0047459E"/>
    <w:rsid w:val="00474663"/>
    <w:rsid w:val="0047488E"/>
    <w:rsid w:val="00475AEC"/>
    <w:rsid w:val="004763EC"/>
    <w:rsid w:val="004803E5"/>
    <w:rsid w:val="004839C3"/>
    <w:rsid w:val="004849E4"/>
    <w:rsid w:val="00487C6A"/>
    <w:rsid w:val="00490FCB"/>
    <w:rsid w:val="0049249D"/>
    <w:rsid w:val="00493A20"/>
    <w:rsid w:val="0049491F"/>
    <w:rsid w:val="00494C5C"/>
    <w:rsid w:val="00495837"/>
    <w:rsid w:val="00495A65"/>
    <w:rsid w:val="00495BCE"/>
    <w:rsid w:val="004960A4"/>
    <w:rsid w:val="00496D02"/>
    <w:rsid w:val="00496D82"/>
    <w:rsid w:val="00497ECE"/>
    <w:rsid w:val="004A086D"/>
    <w:rsid w:val="004A1D4B"/>
    <w:rsid w:val="004A2F44"/>
    <w:rsid w:val="004A3E91"/>
    <w:rsid w:val="004A64BB"/>
    <w:rsid w:val="004A6A28"/>
    <w:rsid w:val="004A7102"/>
    <w:rsid w:val="004B00D3"/>
    <w:rsid w:val="004B05FB"/>
    <w:rsid w:val="004B17B8"/>
    <w:rsid w:val="004B279C"/>
    <w:rsid w:val="004B3B20"/>
    <w:rsid w:val="004B50B3"/>
    <w:rsid w:val="004B5293"/>
    <w:rsid w:val="004B5789"/>
    <w:rsid w:val="004C0680"/>
    <w:rsid w:val="004C09E3"/>
    <w:rsid w:val="004C1F51"/>
    <w:rsid w:val="004C3F8D"/>
    <w:rsid w:val="004C47E7"/>
    <w:rsid w:val="004C52A2"/>
    <w:rsid w:val="004C7F5B"/>
    <w:rsid w:val="004D0230"/>
    <w:rsid w:val="004D0CD2"/>
    <w:rsid w:val="004D1703"/>
    <w:rsid w:val="004D1945"/>
    <w:rsid w:val="004D267C"/>
    <w:rsid w:val="004D57F0"/>
    <w:rsid w:val="004D6D18"/>
    <w:rsid w:val="004D7A4F"/>
    <w:rsid w:val="004E6A05"/>
    <w:rsid w:val="004E7770"/>
    <w:rsid w:val="004E786C"/>
    <w:rsid w:val="004F0CD6"/>
    <w:rsid w:val="004F0CED"/>
    <w:rsid w:val="004F1A89"/>
    <w:rsid w:val="004F1D36"/>
    <w:rsid w:val="004F2246"/>
    <w:rsid w:val="004F2665"/>
    <w:rsid w:val="004F30F6"/>
    <w:rsid w:val="004F32F1"/>
    <w:rsid w:val="004F3B77"/>
    <w:rsid w:val="004F40E4"/>
    <w:rsid w:val="00500CCC"/>
    <w:rsid w:val="00501F50"/>
    <w:rsid w:val="005026C4"/>
    <w:rsid w:val="0050290C"/>
    <w:rsid w:val="00502C15"/>
    <w:rsid w:val="00503B65"/>
    <w:rsid w:val="00504402"/>
    <w:rsid w:val="00512B39"/>
    <w:rsid w:val="00513091"/>
    <w:rsid w:val="005152B4"/>
    <w:rsid w:val="00516D27"/>
    <w:rsid w:val="005178FB"/>
    <w:rsid w:val="00520710"/>
    <w:rsid w:val="00520A23"/>
    <w:rsid w:val="0052141D"/>
    <w:rsid w:val="005235AC"/>
    <w:rsid w:val="00524244"/>
    <w:rsid w:val="00524AC9"/>
    <w:rsid w:val="00524D03"/>
    <w:rsid w:val="005250CB"/>
    <w:rsid w:val="00525442"/>
    <w:rsid w:val="00525763"/>
    <w:rsid w:val="00526C49"/>
    <w:rsid w:val="005329DF"/>
    <w:rsid w:val="00532CD5"/>
    <w:rsid w:val="00534092"/>
    <w:rsid w:val="00535052"/>
    <w:rsid w:val="00536A05"/>
    <w:rsid w:val="005378D7"/>
    <w:rsid w:val="00537C5C"/>
    <w:rsid w:val="00537F4D"/>
    <w:rsid w:val="00540E96"/>
    <w:rsid w:val="005411DB"/>
    <w:rsid w:val="00542F4F"/>
    <w:rsid w:val="00544451"/>
    <w:rsid w:val="0054464C"/>
    <w:rsid w:val="0054538C"/>
    <w:rsid w:val="00545E7A"/>
    <w:rsid w:val="0054607E"/>
    <w:rsid w:val="00546BE7"/>
    <w:rsid w:val="00547490"/>
    <w:rsid w:val="005506FD"/>
    <w:rsid w:val="0055071F"/>
    <w:rsid w:val="00550E8F"/>
    <w:rsid w:val="005517EB"/>
    <w:rsid w:val="00551BAA"/>
    <w:rsid w:val="005520FF"/>
    <w:rsid w:val="00552DFF"/>
    <w:rsid w:val="00553492"/>
    <w:rsid w:val="005542EA"/>
    <w:rsid w:val="00557374"/>
    <w:rsid w:val="005604B6"/>
    <w:rsid w:val="00562E17"/>
    <w:rsid w:val="00563244"/>
    <w:rsid w:val="00563AE2"/>
    <w:rsid w:val="0056496A"/>
    <w:rsid w:val="00565165"/>
    <w:rsid w:val="00565A4B"/>
    <w:rsid w:val="005667FC"/>
    <w:rsid w:val="00566D17"/>
    <w:rsid w:val="0057033C"/>
    <w:rsid w:val="00570689"/>
    <w:rsid w:val="00570BFA"/>
    <w:rsid w:val="00571F93"/>
    <w:rsid w:val="00572006"/>
    <w:rsid w:val="005728E1"/>
    <w:rsid w:val="00572F59"/>
    <w:rsid w:val="00573BBB"/>
    <w:rsid w:val="00574989"/>
    <w:rsid w:val="0057575F"/>
    <w:rsid w:val="005770DD"/>
    <w:rsid w:val="0057754B"/>
    <w:rsid w:val="00577BAA"/>
    <w:rsid w:val="00577F8B"/>
    <w:rsid w:val="005814F6"/>
    <w:rsid w:val="00581FFD"/>
    <w:rsid w:val="00584FA0"/>
    <w:rsid w:val="00584FB7"/>
    <w:rsid w:val="00585328"/>
    <w:rsid w:val="0058678E"/>
    <w:rsid w:val="0058682C"/>
    <w:rsid w:val="0058729B"/>
    <w:rsid w:val="00591BE5"/>
    <w:rsid w:val="005924AA"/>
    <w:rsid w:val="0059386B"/>
    <w:rsid w:val="005938FF"/>
    <w:rsid w:val="00595177"/>
    <w:rsid w:val="00595FC9"/>
    <w:rsid w:val="005A03FE"/>
    <w:rsid w:val="005A097C"/>
    <w:rsid w:val="005A5A9C"/>
    <w:rsid w:val="005A5F7D"/>
    <w:rsid w:val="005B1866"/>
    <w:rsid w:val="005B366D"/>
    <w:rsid w:val="005B4AA9"/>
    <w:rsid w:val="005B5976"/>
    <w:rsid w:val="005B6638"/>
    <w:rsid w:val="005C14A7"/>
    <w:rsid w:val="005C1772"/>
    <w:rsid w:val="005C1FD5"/>
    <w:rsid w:val="005C21C1"/>
    <w:rsid w:val="005C251D"/>
    <w:rsid w:val="005C38A0"/>
    <w:rsid w:val="005C457A"/>
    <w:rsid w:val="005C4B5F"/>
    <w:rsid w:val="005C4EEB"/>
    <w:rsid w:val="005D0559"/>
    <w:rsid w:val="005D104D"/>
    <w:rsid w:val="005D17B0"/>
    <w:rsid w:val="005D2E30"/>
    <w:rsid w:val="005D4009"/>
    <w:rsid w:val="005D4714"/>
    <w:rsid w:val="005D55E7"/>
    <w:rsid w:val="005D5CF1"/>
    <w:rsid w:val="005D66C2"/>
    <w:rsid w:val="005D6A2C"/>
    <w:rsid w:val="005D6EA5"/>
    <w:rsid w:val="005D750E"/>
    <w:rsid w:val="005E08B7"/>
    <w:rsid w:val="005E11EC"/>
    <w:rsid w:val="005E24AE"/>
    <w:rsid w:val="005E2AE5"/>
    <w:rsid w:val="005E2E3D"/>
    <w:rsid w:val="005E3A29"/>
    <w:rsid w:val="005E44AE"/>
    <w:rsid w:val="005E6BD7"/>
    <w:rsid w:val="005E6C96"/>
    <w:rsid w:val="005F077F"/>
    <w:rsid w:val="005F3248"/>
    <w:rsid w:val="005F3434"/>
    <w:rsid w:val="005F7792"/>
    <w:rsid w:val="005F7881"/>
    <w:rsid w:val="00601F5E"/>
    <w:rsid w:val="00604712"/>
    <w:rsid w:val="006050D2"/>
    <w:rsid w:val="0061061A"/>
    <w:rsid w:val="00611AAC"/>
    <w:rsid w:val="00611B12"/>
    <w:rsid w:val="006129A9"/>
    <w:rsid w:val="006148D3"/>
    <w:rsid w:val="006153D2"/>
    <w:rsid w:val="00615FAD"/>
    <w:rsid w:val="00617860"/>
    <w:rsid w:val="00617B9A"/>
    <w:rsid w:val="00617EB9"/>
    <w:rsid w:val="00620352"/>
    <w:rsid w:val="00621273"/>
    <w:rsid w:val="006225A2"/>
    <w:rsid w:val="00624F17"/>
    <w:rsid w:val="00626006"/>
    <w:rsid w:val="006315FA"/>
    <w:rsid w:val="006322CA"/>
    <w:rsid w:val="006328DD"/>
    <w:rsid w:val="00633E7E"/>
    <w:rsid w:val="0063578A"/>
    <w:rsid w:val="006367EC"/>
    <w:rsid w:val="006411E5"/>
    <w:rsid w:val="00642E91"/>
    <w:rsid w:val="006435C3"/>
    <w:rsid w:val="006448B7"/>
    <w:rsid w:val="0064523E"/>
    <w:rsid w:val="00646B83"/>
    <w:rsid w:val="006476D4"/>
    <w:rsid w:val="0064784B"/>
    <w:rsid w:val="0064794C"/>
    <w:rsid w:val="00647E40"/>
    <w:rsid w:val="00650E79"/>
    <w:rsid w:val="006510A7"/>
    <w:rsid w:val="006523D2"/>
    <w:rsid w:val="00652617"/>
    <w:rsid w:val="00654852"/>
    <w:rsid w:val="006557A0"/>
    <w:rsid w:val="00655DC8"/>
    <w:rsid w:val="00656D74"/>
    <w:rsid w:val="006578E9"/>
    <w:rsid w:val="0066010D"/>
    <w:rsid w:val="00660532"/>
    <w:rsid w:val="006605D5"/>
    <w:rsid w:val="00660715"/>
    <w:rsid w:val="00661824"/>
    <w:rsid w:val="00661C84"/>
    <w:rsid w:val="0066249A"/>
    <w:rsid w:val="006636AB"/>
    <w:rsid w:val="006642CA"/>
    <w:rsid w:val="0067101F"/>
    <w:rsid w:val="00671551"/>
    <w:rsid w:val="00671565"/>
    <w:rsid w:val="006743CA"/>
    <w:rsid w:val="0068083E"/>
    <w:rsid w:val="0068097A"/>
    <w:rsid w:val="0068139F"/>
    <w:rsid w:val="00681CF5"/>
    <w:rsid w:val="00682907"/>
    <w:rsid w:val="00683F02"/>
    <w:rsid w:val="006840C0"/>
    <w:rsid w:val="00684706"/>
    <w:rsid w:val="006854F8"/>
    <w:rsid w:val="0068582B"/>
    <w:rsid w:val="0069093D"/>
    <w:rsid w:val="00691FE4"/>
    <w:rsid w:val="00692FD1"/>
    <w:rsid w:val="00695098"/>
    <w:rsid w:val="00695A2A"/>
    <w:rsid w:val="00695B04"/>
    <w:rsid w:val="00695B5C"/>
    <w:rsid w:val="006968AE"/>
    <w:rsid w:val="006A0294"/>
    <w:rsid w:val="006A0541"/>
    <w:rsid w:val="006A1083"/>
    <w:rsid w:val="006A2D72"/>
    <w:rsid w:val="006A394E"/>
    <w:rsid w:val="006A4F61"/>
    <w:rsid w:val="006A51F1"/>
    <w:rsid w:val="006B0D77"/>
    <w:rsid w:val="006B11B1"/>
    <w:rsid w:val="006B1311"/>
    <w:rsid w:val="006B1F45"/>
    <w:rsid w:val="006B218C"/>
    <w:rsid w:val="006B2AD7"/>
    <w:rsid w:val="006B3967"/>
    <w:rsid w:val="006B44A3"/>
    <w:rsid w:val="006B505D"/>
    <w:rsid w:val="006B6936"/>
    <w:rsid w:val="006B6998"/>
    <w:rsid w:val="006B6ACE"/>
    <w:rsid w:val="006C6952"/>
    <w:rsid w:val="006C7B96"/>
    <w:rsid w:val="006D0AA1"/>
    <w:rsid w:val="006D15A1"/>
    <w:rsid w:val="006D260E"/>
    <w:rsid w:val="006D32FF"/>
    <w:rsid w:val="006D3836"/>
    <w:rsid w:val="006D3ECB"/>
    <w:rsid w:val="006D46BB"/>
    <w:rsid w:val="006D5193"/>
    <w:rsid w:val="006D5949"/>
    <w:rsid w:val="006D64BB"/>
    <w:rsid w:val="006D684F"/>
    <w:rsid w:val="006D775A"/>
    <w:rsid w:val="006E1DA4"/>
    <w:rsid w:val="006E4FF1"/>
    <w:rsid w:val="006E6356"/>
    <w:rsid w:val="006E692F"/>
    <w:rsid w:val="006F08DD"/>
    <w:rsid w:val="006F0916"/>
    <w:rsid w:val="006F0D2B"/>
    <w:rsid w:val="006F153D"/>
    <w:rsid w:val="006F3B58"/>
    <w:rsid w:val="006F74E0"/>
    <w:rsid w:val="00700870"/>
    <w:rsid w:val="007019E7"/>
    <w:rsid w:val="00701A76"/>
    <w:rsid w:val="00701E54"/>
    <w:rsid w:val="007021D3"/>
    <w:rsid w:val="00702898"/>
    <w:rsid w:val="00705B7E"/>
    <w:rsid w:val="00705CFF"/>
    <w:rsid w:val="00711DA6"/>
    <w:rsid w:val="0071240F"/>
    <w:rsid w:val="00712F95"/>
    <w:rsid w:val="007147F9"/>
    <w:rsid w:val="0071782F"/>
    <w:rsid w:val="00720102"/>
    <w:rsid w:val="00720791"/>
    <w:rsid w:val="00720DA9"/>
    <w:rsid w:val="00721AA9"/>
    <w:rsid w:val="00721D76"/>
    <w:rsid w:val="007223E4"/>
    <w:rsid w:val="00724A10"/>
    <w:rsid w:val="00724C70"/>
    <w:rsid w:val="00725F24"/>
    <w:rsid w:val="00726377"/>
    <w:rsid w:val="007265FB"/>
    <w:rsid w:val="007317F3"/>
    <w:rsid w:val="00733148"/>
    <w:rsid w:val="007367E8"/>
    <w:rsid w:val="00741168"/>
    <w:rsid w:val="0074210E"/>
    <w:rsid w:val="00745010"/>
    <w:rsid w:val="007453B5"/>
    <w:rsid w:val="007463C7"/>
    <w:rsid w:val="00751508"/>
    <w:rsid w:val="00755188"/>
    <w:rsid w:val="00755741"/>
    <w:rsid w:val="00755A52"/>
    <w:rsid w:val="0076113B"/>
    <w:rsid w:val="00761FC4"/>
    <w:rsid w:val="007637FC"/>
    <w:rsid w:val="00765CE5"/>
    <w:rsid w:val="007674AC"/>
    <w:rsid w:val="00767DB6"/>
    <w:rsid w:val="00770CB5"/>
    <w:rsid w:val="00771015"/>
    <w:rsid w:val="007735FE"/>
    <w:rsid w:val="007736B4"/>
    <w:rsid w:val="0077400B"/>
    <w:rsid w:val="007760BE"/>
    <w:rsid w:val="0077644D"/>
    <w:rsid w:val="00777EB1"/>
    <w:rsid w:val="00782AA8"/>
    <w:rsid w:val="0078358E"/>
    <w:rsid w:val="007836CD"/>
    <w:rsid w:val="007864CB"/>
    <w:rsid w:val="00787115"/>
    <w:rsid w:val="007875B4"/>
    <w:rsid w:val="00787B76"/>
    <w:rsid w:val="007902E5"/>
    <w:rsid w:val="00790A3E"/>
    <w:rsid w:val="0079134A"/>
    <w:rsid w:val="00797172"/>
    <w:rsid w:val="007A03C3"/>
    <w:rsid w:val="007A14EB"/>
    <w:rsid w:val="007A23BF"/>
    <w:rsid w:val="007A2FE5"/>
    <w:rsid w:val="007A3F23"/>
    <w:rsid w:val="007A49F7"/>
    <w:rsid w:val="007A5530"/>
    <w:rsid w:val="007A5D90"/>
    <w:rsid w:val="007A7FE0"/>
    <w:rsid w:val="007B7735"/>
    <w:rsid w:val="007C0DDD"/>
    <w:rsid w:val="007C1915"/>
    <w:rsid w:val="007C4142"/>
    <w:rsid w:val="007C6474"/>
    <w:rsid w:val="007C6E4E"/>
    <w:rsid w:val="007D299B"/>
    <w:rsid w:val="007D36D7"/>
    <w:rsid w:val="007D4546"/>
    <w:rsid w:val="007D475A"/>
    <w:rsid w:val="007D4EEF"/>
    <w:rsid w:val="007D5AD7"/>
    <w:rsid w:val="007D746E"/>
    <w:rsid w:val="007D7C71"/>
    <w:rsid w:val="007D7F04"/>
    <w:rsid w:val="007E0A29"/>
    <w:rsid w:val="007E0D28"/>
    <w:rsid w:val="007E12A4"/>
    <w:rsid w:val="007E134D"/>
    <w:rsid w:val="007E5AAF"/>
    <w:rsid w:val="007E676A"/>
    <w:rsid w:val="007F56E1"/>
    <w:rsid w:val="007F6442"/>
    <w:rsid w:val="007F65D0"/>
    <w:rsid w:val="008011AB"/>
    <w:rsid w:val="00801883"/>
    <w:rsid w:val="00806D89"/>
    <w:rsid w:val="00811612"/>
    <w:rsid w:val="008124B5"/>
    <w:rsid w:val="008138A8"/>
    <w:rsid w:val="0081513B"/>
    <w:rsid w:val="00817E25"/>
    <w:rsid w:val="008247DF"/>
    <w:rsid w:val="008323D1"/>
    <w:rsid w:val="00833DB0"/>
    <w:rsid w:val="0083454E"/>
    <w:rsid w:val="0083577E"/>
    <w:rsid w:val="0083608D"/>
    <w:rsid w:val="008375CF"/>
    <w:rsid w:val="008400F9"/>
    <w:rsid w:val="00845B40"/>
    <w:rsid w:val="008471ED"/>
    <w:rsid w:val="0085155C"/>
    <w:rsid w:val="00852EFD"/>
    <w:rsid w:val="00853369"/>
    <w:rsid w:val="00853432"/>
    <w:rsid w:val="00854C94"/>
    <w:rsid w:val="008604A1"/>
    <w:rsid w:val="0086099D"/>
    <w:rsid w:val="00860AA5"/>
    <w:rsid w:val="008633AF"/>
    <w:rsid w:val="00863CE1"/>
    <w:rsid w:val="00864BE1"/>
    <w:rsid w:val="00864C28"/>
    <w:rsid w:val="0086635A"/>
    <w:rsid w:val="00866CED"/>
    <w:rsid w:val="0086761D"/>
    <w:rsid w:val="00871223"/>
    <w:rsid w:val="00871A04"/>
    <w:rsid w:val="00873487"/>
    <w:rsid w:val="00873C91"/>
    <w:rsid w:val="00876B2F"/>
    <w:rsid w:val="00876C02"/>
    <w:rsid w:val="00877518"/>
    <w:rsid w:val="008779D4"/>
    <w:rsid w:val="00877A5B"/>
    <w:rsid w:val="00880D84"/>
    <w:rsid w:val="00882BFA"/>
    <w:rsid w:val="00882D93"/>
    <w:rsid w:val="00885A68"/>
    <w:rsid w:val="008861CA"/>
    <w:rsid w:val="00886233"/>
    <w:rsid w:val="008910D5"/>
    <w:rsid w:val="00891216"/>
    <w:rsid w:val="0089272D"/>
    <w:rsid w:val="008935D9"/>
    <w:rsid w:val="00893DE0"/>
    <w:rsid w:val="00894E74"/>
    <w:rsid w:val="00895F56"/>
    <w:rsid w:val="00896EDA"/>
    <w:rsid w:val="0089734D"/>
    <w:rsid w:val="008A110F"/>
    <w:rsid w:val="008A40C9"/>
    <w:rsid w:val="008A4A87"/>
    <w:rsid w:val="008A4C95"/>
    <w:rsid w:val="008A4E01"/>
    <w:rsid w:val="008A4F0A"/>
    <w:rsid w:val="008A604A"/>
    <w:rsid w:val="008A60D2"/>
    <w:rsid w:val="008A659C"/>
    <w:rsid w:val="008A6839"/>
    <w:rsid w:val="008A71EB"/>
    <w:rsid w:val="008A7C35"/>
    <w:rsid w:val="008B0530"/>
    <w:rsid w:val="008B20B2"/>
    <w:rsid w:val="008B2C7D"/>
    <w:rsid w:val="008B62C6"/>
    <w:rsid w:val="008B70B5"/>
    <w:rsid w:val="008B7193"/>
    <w:rsid w:val="008C0409"/>
    <w:rsid w:val="008C0AED"/>
    <w:rsid w:val="008C0ED2"/>
    <w:rsid w:val="008C3BE1"/>
    <w:rsid w:val="008C4AAB"/>
    <w:rsid w:val="008D266C"/>
    <w:rsid w:val="008D3C61"/>
    <w:rsid w:val="008D4294"/>
    <w:rsid w:val="008D4B67"/>
    <w:rsid w:val="008D548D"/>
    <w:rsid w:val="008D6776"/>
    <w:rsid w:val="008D6863"/>
    <w:rsid w:val="008E1A1C"/>
    <w:rsid w:val="008E1C9B"/>
    <w:rsid w:val="008E2DC7"/>
    <w:rsid w:val="008E45DF"/>
    <w:rsid w:val="008E6D3A"/>
    <w:rsid w:val="008E7984"/>
    <w:rsid w:val="008F11A0"/>
    <w:rsid w:val="008F13DE"/>
    <w:rsid w:val="008F1B27"/>
    <w:rsid w:val="008F3025"/>
    <w:rsid w:val="008F45A7"/>
    <w:rsid w:val="008F64AE"/>
    <w:rsid w:val="008F6FD9"/>
    <w:rsid w:val="008F70E9"/>
    <w:rsid w:val="0090142A"/>
    <w:rsid w:val="00903269"/>
    <w:rsid w:val="00904AEE"/>
    <w:rsid w:val="0090580C"/>
    <w:rsid w:val="00906092"/>
    <w:rsid w:val="009104D2"/>
    <w:rsid w:val="00915827"/>
    <w:rsid w:val="00916C02"/>
    <w:rsid w:val="00917107"/>
    <w:rsid w:val="00920359"/>
    <w:rsid w:val="009205DB"/>
    <w:rsid w:val="00924792"/>
    <w:rsid w:val="009254BD"/>
    <w:rsid w:val="00925877"/>
    <w:rsid w:val="00931712"/>
    <w:rsid w:val="00931CA4"/>
    <w:rsid w:val="009320B0"/>
    <w:rsid w:val="00932113"/>
    <w:rsid w:val="009322F7"/>
    <w:rsid w:val="009334AF"/>
    <w:rsid w:val="00934E15"/>
    <w:rsid w:val="00936EA0"/>
    <w:rsid w:val="0093772B"/>
    <w:rsid w:val="009400FB"/>
    <w:rsid w:val="00941AC7"/>
    <w:rsid w:val="009428E0"/>
    <w:rsid w:val="009430B8"/>
    <w:rsid w:val="00943855"/>
    <w:rsid w:val="009452EC"/>
    <w:rsid w:val="0095017B"/>
    <w:rsid w:val="009511C0"/>
    <w:rsid w:val="009520F3"/>
    <w:rsid w:val="009526F1"/>
    <w:rsid w:val="00952953"/>
    <w:rsid w:val="0095425D"/>
    <w:rsid w:val="00954A7A"/>
    <w:rsid w:val="00957FFB"/>
    <w:rsid w:val="009633DA"/>
    <w:rsid w:val="00963A0D"/>
    <w:rsid w:val="00963F74"/>
    <w:rsid w:val="0096412B"/>
    <w:rsid w:val="009653F4"/>
    <w:rsid w:val="00965916"/>
    <w:rsid w:val="00966172"/>
    <w:rsid w:val="00971064"/>
    <w:rsid w:val="009716B8"/>
    <w:rsid w:val="00971AA0"/>
    <w:rsid w:val="00974405"/>
    <w:rsid w:val="009755E2"/>
    <w:rsid w:val="009803A0"/>
    <w:rsid w:val="00981EED"/>
    <w:rsid w:val="0098308A"/>
    <w:rsid w:val="009902F3"/>
    <w:rsid w:val="009942A2"/>
    <w:rsid w:val="0099597E"/>
    <w:rsid w:val="00995E81"/>
    <w:rsid w:val="009975B6"/>
    <w:rsid w:val="009A30E3"/>
    <w:rsid w:val="009A32CF"/>
    <w:rsid w:val="009A3F1B"/>
    <w:rsid w:val="009A3FF8"/>
    <w:rsid w:val="009A4475"/>
    <w:rsid w:val="009A4536"/>
    <w:rsid w:val="009A5D9F"/>
    <w:rsid w:val="009A64F0"/>
    <w:rsid w:val="009A6727"/>
    <w:rsid w:val="009A77AC"/>
    <w:rsid w:val="009A7B31"/>
    <w:rsid w:val="009B0091"/>
    <w:rsid w:val="009B320C"/>
    <w:rsid w:val="009C030E"/>
    <w:rsid w:val="009C2326"/>
    <w:rsid w:val="009C2A06"/>
    <w:rsid w:val="009C3132"/>
    <w:rsid w:val="009C3682"/>
    <w:rsid w:val="009C3C6F"/>
    <w:rsid w:val="009C6B63"/>
    <w:rsid w:val="009C6E95"/>
    <w:rsid w:val="009D0D72"/>
    <w:rsid w:val="009D23C4"/>
    <w:rsid w:val="009D2948"/>
    <w:rsid w:val="009E2A70"/>
    <w:rsid w:val="009E2BC6"/>
    <w:rsid w:val="009E4397"/>
    <w:rsid w:val="009E76A7"/>
    <w:rsid w:val="009E7893"/>
    <w:rsid w:val="009F68C6"/>
    <w:rsid w:val="009F6F32"/>
    <w:rsid w:val="00A06A9E"/>
    <w:rsid w:val="00A071EA"/>
    <w:rsid w:val="00A075FD"/>
    <w:rsid w:val="00A1040E"/>
    <w:rsid w:val="00A1302B"/>
    <w:rsid w:val="00A142B1"/>
    <w:rsid w:val="00A15E98"/>
    <w:rsid w:val="00A177C0"/>
    <w:rsid w:val="00A20BD5"/>
    <w:rsid w:val="00A2188D"/>
    <w:rsid w:val="00A22353"/>
    <w:rsid w:val="00A22741"/>
    <w:rsid w:val="00A22CC1"/>
    <w:rsid w:val="00A27DAE"/>
    <w:rsid w:val="00A30E60"/>
    <w:rsid w:val="00A316AE"/>
    <w:rsid w:val="00A34096"/>
    <w:rsid w:val="00A343CE"/>
    <w:rsid w:val="00A353A2"/>
    <w:rsid w:val="00A355AE"/>
    <w:rsid w:val="00A35732"/>
    <w:rsid w:val="00A37A1F"/>
    <w:rsid w:val="00A41150"/>
    <w:rsid w:val="00A4335A"/>
    <w:rsid w:val="00A44FE6"/>
    <w:rsid w:val="00A45048"/>
    <w:rsid w:val="00A45D41"/>
    <w:rsid w:val="00A45E27"/>
    <w:rsid w:val="00A46F9B"/>
    <w:rsid w:val="00A46FD4"/>
    <w:rsid w:val="00A47E51"/>
    <w:rsid w:val="00A503B8"/>
    <w:rsid w:val="00A54839"/>
    <w:rsid w:val="00A57A86"/>
    <w:rsid w:val="00A57C20"/>
    <w:rsid w:val="00A60361"/>
    <w:rsid w:val="00A625A0"/>
    <w:rsid w:val="00A62F12"/>
    <w:rsid w:val="00A652C4"/>
    <w:rsid w:val="00A65BC8"/>
    <w:rsid w:val="00A70E9E"/>
    <w:rsid w:val="00A72180"/>
    <w:rsid w:val="00A7237E"/>
    <w:rsid w:val="00A74FBA"/>
    <w:rsid w:val="00A76584"/>
    <w:rsid w:val="00A80222"/>
    <w:rsid w:val="00A831CF"/>
    <w:rsid w:val="00A85746"/>
    <w:rsid w:val="00A9038E"/>
    <w:rsid w:val="00A91629"/>
    <w:rsid w:val="00A92337"/>
    <w:rsid w:val="00A92853"/>
    <w:rsid w:val="00A954FC"/>
    <w:rsid w:val="00A95626"/>
    <w:rsid w:val="00A9710B"/>
    <w:rsid w:val="00AA16AA"/>
    <w:rsid w:val="00AA1D5B"/>
    <w:rsid w:val="00AA1FE8"/>
    <w:rsid w:val="00AA34D4"/>
    <w:rsid w:val="00AA394B"/>
    <w:rsid w:val="00AA3A70"/>
    <w:rsid w:val="00AA3FEB"/>
    <w:rsid w:val="00AA522D"/>
    <w:rsid w:val="00AA64C5"/>
    <w:rsid w:val="00AA789A"/>
    <w:rsid w:val="00AA7985"/>
    <w:rsid w:val="00AB0F04"/>
    <w:rsid w:val="00AB4D70"/>
    <w:rsid w:val="00AB53BC"/>
    <w:rsid w:val="00AC1BA9"/>
    <w:rsid w:val="00AC3844"/>
    <w:rsid w:val="00AC3ABE"/>
    <w:rsid w:val="00AC5491"/>
    <w:rsid w:val="00AC559C"/>
    <w:rsid w:val="00AC7D87"/>
    <w:rsid w:val="00AD0600"/>
    <w:rsid w:val="00AD067E"/>
    <w:rsid w:val="00AD0BE8"/>
    <w:rsid w:val="00AD1D75"/>
    <w:rsid w:val="00AD34A2"/>
    <w:rsid w:val="00AD398A"/>
    <w:rsid w:val="00AD59CE"/>
    <w:rsid w:val="00AD6248"/>
    <w:rsid w:val="00AD67EB"/>
    <w:rsid w:val="00AD71D7"/>
    <w:rsid w:val="00AE01AB"/>
    <w:rsid w:val="00AE01E7"/>
    <w:rsid w:val="00AE2DB1"/>
    <w:rsid w:val="00AE4248"/>
    <w:rsid w:val="00AE4A5C"/>
    <w:rsid w:val="00AE58ED"/>
    <w:rsid w:val="00AE5900"/>
    <w:rsid w:val="00AE5BDF"/>
    <w:rsid w:val="00AE61F9"/>
    <w:rsid w:val="00AF036A"/>
    <w:rsid w:val="00AF1E6E"/>
    <w:rsid w:val="00AF4EAB"/>
    <w:rsid w:val="00AF5CD5"/>
    <w:rsid w:val="00B00D99"/>
    <w:rsid w:val="00B0168D"/>
    <w:rsid w:val="00B0202F"/>
    <w:rsid w:val="00B02204"/>
    <w:rsid w:val="00B0367F"/>
    <w:rsid w:val="00B063D7"/>
    <w:rsid w:val="00B06F2D"/>
    <w:rsid w:val="00B07E62"/>
    <w:rsid w:val="00B117F0"/>
    <w:rsid w:val="00B12564"/>
    <w:rsid w:val="00B12F66"/>
    <w:rsid w:val="00B14CA0"/>
    <w:rsid w:val="00B14F70"/>
    <w:rsid w:val="00B150EE"/>
    <w:rsid w:val="00B15A0C"/>
    <w:rsid w:val="00B174C0"/>
    <w:rsid w:val="00B214F6"/>
    <w:rsid w:val="00B21A80"/>
    <w:rsid w:val="00B21C21"/>
    <w:rsid w:val="00B2395E"/>
    <w:rsid w:val="00B2440F"/>
    <w:rsid w:val="00B25D6F"/>
    <w:rsid w:val="00B268CE"/>
    <w:rsid w:val="00B27988"/>
    <w:rsid w:val="00B306AB"/>
    <w:rsid w:val="00B33001"/>
    <w:rsid w:val="00B34D4A"/>
    <w:rsid w:val="00B36F89"/>
    <w:rsid w:val="00B40C7E"/>
    <w:rsid w:val="00B40E6E"/>
    <w:rsid w:val="00B41203"/>
    <w:rsid w:val="00B42D06"/>
    <w:rsid w:val="00B43723"/>
    <w:rsid w:val="00B43B7F"/>
    <w:rsid w:val="00B45C25"/>
    <w:rsid w:val="00B467EB"/>
    <w:rsid w:val="00B5164B"/>
    <w:rsid w:val="00B519BF"/>
    <w:rsid w:val="00B51A71"/>
    <w:rsid w:val="00B51B3D"/>
    <w:rsid w:val="00B53378"/>
    <w:rsid w:val="00B5498C"/>
    <w:rsid w:val="00B55584"/>
    <w:rsid w:val="00B559FD"/>
    <w:rsid w:val="00B604ED"/>
    <w:rsid w:val="00B61127"/>
    <w:rsid w:val="00B6150A"/>
    <w:rsid w:val="00B6294F"/>
    <w:rsid w:val="00B65CE0"/>
    <w:rsid w:val="00B66585"/>
    <w:rsid w:val="00B66A81"/>
    <w:rsid w:val="00B67374"/>
    <w:rsid w:val="00B67758"/>
    <w:rsid w:val="00B67DC3"/>
    <w:rsid w:val="00B70F58"/>
    <w:rsid w:val="00B71429"/>
    <w:rsid w:val="00B7271C"/>
    <w:rsid w:val="00B730E9"/>
    <w:rsid w:val="00B735D9"/>
    <w:rsid w:val="00B7378C"/>
    <w:rsid w:val="00B73B2E"/>
    <w:rsid w:val="00B73D5E"/>
    <w:rsid w:val="00B75492"/>
    <w:rsid w:val="00B77DC1"/>
    <w:rsid w:val="00B80D0A"/>
    <w:rsid w:val="00B81E09"/>
    <w:rsid w:val="00B84B11"/>
    <w:rsid w:val="00B85659"/>
    <w:rsid w:val="00B9047B"/>
    <w:rsid w:val="00B9178B"/>
    <w:rsid w:val="00B91933"/>
    <w:rsid w:val="00B9274D"/>
    <w:rsid w:val="00B9382B"/>
    <w:rsid w:val="00B96F3E"/>
    <w:rsid w:val="00B9776F"/>
    <w:rsid w:val="00BA0078"/>
    <w:rsid w:val="00BA162C"/>
    <w:rsid w:val="00BA3CA1"/>
    <w:rsid w:val="00BA457E"/>
    <w:rsid w:val="00BA7368"/>
    <w:rsid w:val="00BA78A4"/>
    <w:rsid w:val="00BA7E9C"/>
    <w:rsid w:val="00BB009B"/>
    <w:rsid w:val="00BB011B"/>
    <w:rsid w:val="00BB32AA"/>
    <w:rsid w:val="00BB37D3"/>
    <w:rsid w:val="00BB51A1"/>
    <w:rsid w:val="00BB593D"/>
    <w:rsid w:val="00BB6CDC"/>
    <w:rsid w:val="00BC025A"/>
    <w:rsid w:val="00BC2003"/>
    <w:rsid w:val="00BC2478"/>
    <w:rsid w:val="00BC5566"/>
    <w:rsid w:val="00BC59AB"/>
    <w:rsid w:val="00BC6AA7"/>
    <w:rsid w:val="00BC736B"/>
    <w:rsid w:val="00BC7A53"/>
    <w:rsid w:val="00BC7EA8"/>
    <w:rsid w:val="00BD0B82"/>
    <w:rsid w:val="00BD1025"/>
    <w:rsid w:val="00BD314B"/>
    <w:rsid w:val="00BD34A1"/>
    <w:rsid w:val="00BD3BDA"/>
    <w:rsid w:val="00BD4B66"/>
    <w:rsid w:val="00BD5C67"/>
    <w:rsid w:val="00BD7BCA"/>
    <w:rsid w:val="00BE1220"/>
    <w:rsid w:val="00BE4D4C"/>
    <w:rsid w:val="00BE4D91"/>
    <w:rsid w:val="00BE7C28"/>
    <w:rsid w:val="00BF136E"/>
    <w:rsid w:val="00BF2AF0"/>
    <w:rsid w:val="00BF36DC"/>
    <w:rsid w:val="00BF3F62"/>
    <w:rsid w:val="00BF6C6B"/>
    <w:rsid w:val="00C024B1"/>
    <w:rsid w:val="00C028A3"/>
    <w:rsid w:val="00C03542"/>
    <w:rsid w:val="00C06222"/>
    <w:rsid w:val="00C074BD"/>
    <w:rsid w:val="00C07784"/>
    <w:rsid w:val="00C07A66"/>
    <w:rsid w:val="00C100A4"/>
    <w:rsid w:val="00C10DE0"/>
    <w:rsid w:val="00C10F4A"/>
    <w:rsid w:val="00C1175A"/>
    <w:rsid w:val="00C122F7"/>
    <w:rsid w:val="00C144B3"/>
    <w:rsid w:val="00C149C8"/>
    <w:rsid w:val="00C15537"/>
    <w:rsid w:val="00C15AAA"/>
    <w:rsid w:val="00C161FF"/>
    <w:rsid w:val="00C163E9"/>
    <w:rsid w:val="00C16CBC"/>
    <w:rsid w:val="00C16D5C"/>
    <w:rsid w:val="00C17A0E"/>
    <w:rsid w:val="00C2261C"/>
    <w:rsid w:val="00C22C60"/>
    <w:rsid w:val="00C23712"/>
    <w:rsid w:val="00C2498D"/>
    <w:rsid w:val="00C24B97"/>
    <w:rsid w:val="00C25653"/>
    <w:rsid w:val="00C26629"/>
    <w:rsid w:val="00C26ADF"/>
    <w:rsid w:val="00C27C19"/>
    <w:rsid w:val="00C31436"/>
    <w:rsid w:val="00C357E9"/>
    <w:rsid w:val="00C360E5"/>
    <w:rsid w:val="00C362A5"/>
    <w:rsid w:val="00C37038"/>
    <w:rsid w:val="00C3727D"/>
    <w:rsid w:val="00C41B7E"/>
    <w:rsid w:val="00C4201B"/>
    <w:rsid w:val="00C42960"/>
    <w:rsid w:val="00C430EF"/>
    <w:rsid w:val="00C52B7D"/>
    <w:rsid w:val="00C61BD3"/>
    <w:rsid w:val="00C64FFC"/>
    <w:rsid w:val="00C75B6D"/>
    <w:rsid w:val="00C769C3"/>
    <w:rsid w:val="00C810CC"/>
    <w:rsid w:val="00C81382"/>
    <w:rsid w:val="00C83390"/>
    <w:rsid w:val="00C8418E"/>
    <w:rsid w:val="00C902D0"/>
    <w:rsid w:val="00C906E2"/>
    <w:rsid w:val="00C9081F"/>
    <w:rsid w:val="00C91023"/>
    <w:rsid w:val="00C91F06"/>
    <w:rsid w:val="00C92D64"/>
    <w:rsid w:val="00C93B72"/>
    <w:rsid w:val="00C95FCD"/>
    <w:rsid w:val="00C96DA3"/>
    <w:rsid w:val="00C97A35"/>
    <w:rsid w:val="00C97BEE"/>
    <w:rsid w:val="00CA0FA6"/>
    <w:rsid w:val="00CA20DC"/>
    <w:rsid w:val="00CA360F"/>
    <w:rsid w:val="00CA4E2F"/>
    <w:rsid w:val="00CA66C8"/>
    <w:rsid w:val="00CA6A5C"/>
    <w:rsid w:val="00CB062B"/>
    <w:rsid w:val="00CB0E16"/>
    <w:rsid w:val="00CB295C"/>
    <w:rsid w:val="00CB46A6"/>
    <w:rsid w:val="00CB619F"/>
    <w:rsid w:val="00CB7E5A"/>
    <w:rsid w:val="00CC1BD6"/>
    <w:rsid w:val="00CC2400"/>
    <w:rsid w:val="00CC3F35"/>
    <w:rsid w:val="00CC410D"/>
    <w:rsid w:val="00CC4539"/>
    <w:rsid w:val="00CC56D9"/>
    <w:rsid w:val="00CC68E0"/>
    <w:rsid w:val="00CC6965"/>
    <w:rsid w:val="00CC6C85"/>
    <w:rsid w:val="00CC7BA9"/>
    <w:rsid w:val="00CD0A0C"/>
    <w:rsid w:val="00CD18AB"/>
    <w:rsid w:val="00CD39A6"/>
    <w:rsid w:val="00CD64B4"/>
    <w:rsid w:val="00CD740E"/>
    <w:rsid w:val="00CD7925"/>
    <w:rsid w:val="00CE074B"/>
    <w:rsid w:val="00CE0761"/>
    <w:rsid w:val="00CE0F14"/>
    <w:rsid w:val="00CE14C1"/>
    <w:rsid w:val="00CE1876"/>
    <w:rsid w:val="00CE1A5B"/>
    <w:rsid w:val="00CE33B5"/>
    <w:rsid w:val="00CE4F2C"/>
    <w:rsid w:val="00CE563A"/>
    <w:rsid w:val="00CE58F0"/>
    <w:rsid w:val="00CF0812"/>
    <w:rsid w:val="00CF0944"/>
    <w:rsid w:val="00CF1F9D"/>
    <w:rsid w:val="00CF3E69"/>
    <w:rsid w:val="00CF4683"/>
    <w:rsid w:val="00CF5A92"/>
    <w:rsid w:val="00CF63DE"/>
    <w:rsid w:val="00CF7E67"/>
    <w:rsid w:val="00D01FBC"/>
    <w:rsid w:val="00D02650"/>
    <w:rsid w:val="00D02F68"/>
    <w:rsid w:val="00D033B2"/>
    <w:rsid w:val="00D039C2"/>
    <w:rsid w:val="00D0467E"/>
    <w:rsid w:val="00D046D1"/>
    <w:rsid w:val="00D06179"/>
    <w:rsid w:val="00D062CA"/>
    <w:rsid w:val="00D06798"/>
    <w:rsid w:val="00D06E26"/>
    <w:rsid w:val="00D11049"/>
    <w:rsid w:val="00D1112D"/>
    <w:rsid w:val="00D115A5"/>
    <w:rsid w:val="00D1288C"/>
    <w:rsid w:val="00D12BDF"/>
    <w:rsid w:val="00D14A4F"/>
    <w:rsid w:val="00D203A5"/>
    <w:rsid w:val="00D20AF9"/>
    <w:rsid w:val="00D2250C"/>
    <w:rsid w:val="00D23460"/>
    <w:rsid w:val="00D2348F"/>
    <w:rsid w:val="00D23C00"/>
    <w:rsid w:val="00D23D2A"/>
    <w:rsid w:val="00D24F3F"/>
    <w:rsid w:val="00D25B02"/>
    <w:rsid w:val="00D262C9"/>
    <w:rsid w:val="00D32C5D"/>
    <w:rsid w:val="00D33367"/>
    <w:rsid w:val="00D33FD1"/>
    <w:rsid w:val="00D340D9"/>
    <w:rsid w:val="00D35857"/>
    <w:rsid w:val="00D40215"/>
    <w:rsid w:val="00D41643"/>
    <w:rsid w:val="00D42296"/>
    <w:rsid w:val="00D4234D"/>
    <w:rsid w:val="00D42381"/>
    <w:rsid w:val="00D42BF4"/>
    <w:rsid w:val="00D42CCD"/>
    <w:rsid w:val="00D4342B"/>
    <w:rsid w:val="00D470B2"/>
    <w:rsid w:val="00D51887"/>
    <w:rsid w:val="00D5521A"/>
    <w:rsid w:val="00D55A9B"/>
    <w:rsid w:val="00D56574"/>
    <w:rsid w:val="00D62910"/>
    <w:rsid w:val="00D6343C"/>
    <w:rsid w:val="00D64A98"/>
    <w:rsid w:val="00D653C9"/>
    <w:rsid w:val="00D655CB"/>
    <w:rsid w:val="00D662C4"/>
    <w:rsid w:val="00D66E24"/>
    <w:rsid w:val="00D67966"/>
    <w:rsid w:val="00D745C5"/>
    <w:rsid w:val="00D74C61"/>
    <w:rsid w:val="00D74CA3"/>
    <w:rsid w:val="00D75855"/>
    <w:rsid w:val="00D80425"/>
    <w:rsid w:val="00D80C04"/>
    <w:rsid w:val="00D81099"/>
    <w:rsid w:val="00D90BEA"/>
    <w:rsid w:val="00D9116F"/>
    <w:rsid w:val="00D9204F"/>
    <w:rsid w:val="00D93585"/>
    <w:rsid w:val="00D96662"/>
    <w:rsid w:val="00DA0E01"/>
    <w:rsid w:val="00DA0F41"/>
    <w:rsid w:val="00DA37A7"/>
    <w:rsid w:val="00DA3C3D"/>
    <w:rsid w:val="00DA6189"/>
    <w:rsid w:val="00DA6549"/>
    <w:rsid w:val="00DB126C"/>
    <w:rsid w:val="00DB28F9"/>
    <w:rsid w:val="00DB5B92"/>
    <w:rsid w:val="00DB7F33"/>
    <w:rsid w:val="00DC0403"/>
    <w:rsid w:val="00DC0CEA"/>
    <w:rsid w:val="00DC0DA8"/>
    <w:rsid w:val="00DC21FB"/>
    <w:rsid w:val="00DC34B3"/>
    <w:rsid w:val="00DC5D41"/>
    <w:rsid w:val="00DC77DA"/>
    <w:rsid w:val="00DD2363"/>
    <w:rsid w:val="00DD23AA"/>
    <w:rsid w:val="00DD29D2"/>
    <w:rsid w:val="00DD42B9"/>
    <w:rsid w:val="00DD4D9B"/>
    <w:rsid w:val="00DD5512"/>
    <w:rsid w:val="00DD5D27"/>
    <w:rsid w:val="00DE146E"/>
    <w:rsid w:val="00DE15C7"/>
    <w:rsid w:val="00DE52AF"/>
    <w:rsid w:val="00DE587F"/>
    <w:rsid w:val="00DE7C5E"/>
    <w:rsid w:val="00DF16F6"/>
    <w:rsid w:val="00DF1B1C"/>
    <w:rsid w:val="00DF1DF1"/>
    <w:rsid w:val="00DF690B"/>
    <w:rsid w:val="00DF768C"/>
    <w:rsid w:val="00E0108A"/>
    <w:rsid w:val="00E02D58"/>
    <w:rsid w:val="00E02EE0"/>
    <w:rsid w:val="00E055B6"/>
    <w:rsid w:val="00E067A4"/>
    <w:rsid w:val="00E10CAF"/>
    <w:rsid w:val="00E1105F"/>
    <w:rsid w:val="00E14354"/>
    <w:rsid w:val="00E14AE3"/>
    <w:rsid w:val="00E15088"/>
    <w:rsid w:val="00E1618E"/>
    <w:rsid w:val="00E16DFE"/>
    <w:rsid w:val="00E17488"/>
    <w:rsid w:val="00E179E1"/>
    <w:rsid w:val="00E23C09"/>
    <w:rsid w:val="00E23C8A"/>
    <w:rsid w:val="00E24A95"/>
    <w:rsid w:val="00E24F39"/>
    <w:rsid w:val="00E258D5"/>
    <w:rsid w:val="00E2767C"/>
    <w:rsid w:val="00E27CA3"/>
    <w:rsid w:val="00E3010C"/>
    <w:rsid w:val="00E30836"/>
    <w:rsid w:val="00E3093C"/>
    <w:rsid w:val="00E3254C"/>
    <w:rsid w:val="00E33211"/>
    <w:rsid w:val="00E34F37"/>
    <w:rsid w:val="00E35770"/>
    <w:rsid w:val="00E358A3"/>
    <w:rsid w:val="00E3702A"/>
    <w:rsid w:val="00E40928"/>
    <w:rsid w:val="00E41E2B"/>
    <w:rsid w:val="00E41F6B"/>
    <w:rsid w:val="00E42D86"/>
    <w:rsid w:val="00E43D6E"/>
    <w:rsid w:val="00E46F42"/>
    <w:rsid w:val="00E51D56"/>
    <w:rsid w:val="00E527A9"/>
    <w:rsid w:val="00E54068"/>
    <w:rsid w:val="00E56022"/>
    <w:rsid w:val="00E5620F"/>
    <w:rsid w:val="00E602C5"/>
    <w:rsid w:val="00E6421B"/>
    <w:rsid w:val="00E6557C"/>
    <w:rsid w:val="00E65D04"/>
    <w:rsid w:val="00E67312"/>
    <w:rsid w:val="00E67D27"/>
    <w:rsid w:val="00E67D50"/>
    <w:rsid w:val="00E703FA"/>
    <w:rsid w:val="00E70405"/>
    <w:rsid w:val="00E7145F"/>
    <w:rsid w:val="00E72960"/>
    <w:rsid w:val="00E72FAC"/>
    <w:rsid w:val="00E74B21"/>
    <w:rsid w:val="00E830CB"/>
    <w:rsid w:val="00E84AFE"/>
    <w:rsid w:val="00E86027"/>
    <w:rsid w:val="00E860E7"/>
    <w:rsid w:val="00E8737E"/>
    <w:rsid w:val="00E87FA4"/>
    <w:rsid w:val="00E92851"/>
    <w:rsid w:val="00E929A5"/>
    <w:rsid w:val="00E92F66"/>
    <w:rsid w:val="00E943AA"/>
    <w:rsid w:val="00E94FC8"/>
    <w:rsid w:val="00E9639C"/>
    <w:rsid w:val="00EA0388"/>
    <w:rsid w:val="00EA2B8E"/>
    <w:rsid w:val="00EA2E26"/>
    <w:rsid w:val="00EA4193"/>
    <w:rsid w:val="00EA5BF6"/>
    <w:rsid w:val="00EA5FAA"/>
    <w:rsid w:val="00EA6873"/>
    <w:rsid w:val="00EA7DE8"/>
    <w:rsid w:val="00EB0072"/>
    <w:rsid w:val="00EB07C3"/>
    <w:rsid w:val="00EB2C69"/>
    <w:rsid w:val="00EB7430"/>
    <w:rsid w:val="00EB7B77"/>
    <w:rsid w:val="00EB7FBD"/>
    <w:rsid w:val="00EC3242"/>
    <w:rsid w:val="00EC6949"/>
    <w:rsid w:val="00EC6DE9"/>
    <w:rsid w:val="00ED163C"/>
    <w:rsid w:val="00ED283D"/>
    <w:rsid w:val="00ED4840"/>
    <w:rsid w:val="00ED4BD8"/>
    <w:rsid w:val="00ED6862"/>
    <w:rsid w:val="00ED6DDF"/>
    <w:rsid w:val="00EE03AF"/>
    <w:rsid w:val="00EE42BF"/>
    <w:rsid w:val="00EE6366"/>
    <w:rsid w:val="00EE643C"/>
    <w:rsid w:val="00EF1D0B"/>
    <w:rsid w:val="00EF235C"/>
    <w:rsid w:val="00EF4CFF"/>
    <w:rsid w:val="00EF5633"/>
    <w:rsid w:val="00EF567F"/>
    <w:rsid w:val="00EF59EF"/>
    <w:rsid w:val="00EF68B4"/>
    <w:rsid w:val="00EF6B23"/>
    <w:rsid w:val="00F01F42"/>
    <w:rsid w:val="00F023A7"/>
    <w:rsid w:val="00F02EAC"/>
    <w:rsid w:val="00F03D99"/>
    <w:rsid w:val="00F07EF3"/>
    <w:rsid w:val="00F10614"/>
    <w:rsid w:val="00F10ED0"/>
    <w:rsid w:val="00F12926"/>
    <w:rsid w:val="00F137F6"/>
    <w:rsid w:val="00F14F66"/>
    <w:rsid w:val="00F14FB9"/>
    <w:rsid w:val="00F16F5D"/>
    <w:rsid w:val="00F177CF"/>
    <w:rsid w:val="00F230B0"/>
    <w:rsid w:val="00F233EC"/>
    <w:rsid w:val="00F267FC"/>
    <w:rsid w:val="00F311C9"/>
    <w:rsid w:val="00F337B7"/>
    <w:rsid w:val="00F34162"/>
    <w:rsid w:val="00F354C1"/>
    <w:rsid w:val="00F36F49"/>
    <w:rsid w:val="00F41C9E"/>
    <w:rsid w:val="00F41E6F"/>
    <w:rsid w:val="00F42705"/>
    <w:rsid w:val="00F42CB3"/>
    <w:rsid w:val="00F42F0F"/>
    <w:rsid w:val="00F43F74"/>
    <w:rsid w:val="00F46C3A"/>
    <w:rsid w:val="00F47418"/>
    <w:rsid w:val="00F47B48"/>
    <w:rsid w:val="00F534F0"/>
    <w:rsid w:val="00F5383E"/>
    <w:rsid w:val="00F539F9"/>
    <w:rsid w:val="00F53F2B"/>
    <w:rsid w:val="00F541CC"/>
    <w:rsid w:val="00F5461A"/>
    <w:rsid w:val="00F54A3C"/>
    <w:rsid w:val="00F55B15"/>
    <w:rsid w:val="00F603CB"/>
    <w:rsid w:val="00F6076E"/>
    <w:rsid w:val="00F6315E"/>
    <w:rsid w:val="00F64A5B"/>
    <w:rsid w:val="00F64C50"/>
    <w:rsid w:val="00F653F2"/>
    <w:rsid w:val="00F6773A"/>
    <w:rsid w:val="00F71549"/>
    <w:rsid w:val="00F721A4"/>
    <w:rsid w:val="00F72207"/>
    <w:rsid w:val="00F7239E"/>
    <w:rsid w:val="00F743E4"/>
    <w:rsid w:val="00F765BA"/>
    <w:rsid w:val="00F76E6A"/>
    <w:rsid w:val="00F801FA"/>
    <w:rsid w:val="00F804B0"/>
    <w:rsid w:val="00F80C82"/>
    <w:rsid w:val="00F814D5"/>
    <w:rsid w:val="00F81985"/>
    <w:rsid w:val="00F8224E"/>
    <w:rsid w:val="00F82571"/>
    <w:rsid w:val="00F82DDF"/>
    <w:rsid w:val="00F840D2"/>
    <w:rsid w:val="00F8765B"/>
    <w:rsid w:val="00F90559"/>
    <w:rsid w:val="00F90D19"/>
    <w:rsid w:val="00F940F9"/>
    <w:rsid w:val="00FA0316"/>
    <w:rsid w:val="00FA1EA2"/>
    <w:rsid w:val="00FA25F0"/>
    <w:rsid w:val="00FA2F51"/>
    <w:rsid w:val="00FA4DBE"/>
    <w:rsid w:val="00FA5E2B"/>
    <w:rsid w:val="00FA6053"/>
    <w:rsid w:val="00FA6A16"/>
    <w:rsid w:val="00FA796B"/>
    <w:rsid w:val="00FB0518"/>
    <w:rsid w:val="00FB14BB"/>
    <w:rsid w:val="00FB1A2A"/>
    <w:rsid w:val="00FB3539"/>
    <w:rsid w:val="00FB404A"/>
    <w:rsid w:val="00FB5A90"/>
    <w:rsid w:val="00FB7130"/>
    <w:rsid w:val="00FB7C0E"/>
    <w:rsid w:val="00FC06F0"/>
    <w:rsid w:val="00FC39B8"/>
    <w:rsid w:val="00FC4FC2"/>
    <w:rsid w:val="00FC61C6"/>
    <w:rsid w:val="00FC7022"/>
    <w:rsid w:val="00FD0730"/>
    <w:rsid w:val="00FD0A28"/>
    <w:rsid w:val="00FD1F1C"/>
    <w:rsid w:val="00FD2073"/>
    <w:rsid w:val="00FD3B1B"/>
    <w:rsid w:val="00FD45A7"/>
    <w:rsid w:val="00FD4E5C"/>
    <w:rsid w:val="00FD58A4"/>
    <w:rsid w:val="00FD6C1B"/>
    <w:rsid w:val="00FD7475"/>
    <w:rsid w:val="00FE12C0"/>
    <w:rsid w:val="00FE191D"/>
    <w:rsid w:val="00FE33B1"/>
    <w:rsid w:val="00FE4C0C"/>
    <w:rsid w:val="00FE52C5"/>
    <w:rsid w:val="00FE7072"/>
    <w:rsid w:val="00FE79CA"/>
    <w:rsid w:val="00FF080B"/>
    <w:rsid w:val="00FF2500"/>
    <w:rsid w:val="00FF2CCE"/>
    <w:rsid w:val="00FF3699"/>
    <w:rsid w:val="00FF389A"/>
    <w:rsid w:val="00FF39F8"/>
    <w:rsid w:val="00FF6AA5"/>
    <w:rsid w:val="00FF6B42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2EE8"/>
    <w:rPr>
      <w:sz w:val="24"/>
      <w:szCs w:val="24"/>
    </w:rPr>
  </w:style>
  <w:style w:type="paragraph" w:styleId="1">
    <w:name w:val="heading 1"/>
    <w:basedOn w:val="a"/>
    <w:next w:val="a"/>
    <w:qFormat/>
    <w:rsid w:val="00D32C5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32C5D"/>
    <w:pPr>
      <w:keepNext/>
      <w:jc w:val="both"/>
      <w:outlineLvl w:val="1"/>
    </w:pPr>
    <w:rPr>
      <w:b/>
      <w:bCs/>
      <w:sz w:val="26"/>
    </w:rPr>
  </w:style>
  <w:style w:type="paragraph" w:styleId="3">
    <w:name w:val="heading 3"/>
    <w:basedOn w:val="a"/>
    <w:next w:val="a"/>
    <w:qFormat/>
    <w:rsid w:val="00D32C5D"/>
    <w:pPr>
      <w:keepNext/>
      <w:jc w:val="both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C5D"/>
    <w:pPr>
      <w:jc w:val="both"/>
    </w:pPr>
    <w:rPr>
      <w:sz w:val="32"/>
    </w:rPr>
  </w:style>
  <w:style w:type="paragraph" w:styleId="20">
    <w:name w:val="Body Text 2"/>
    <w:basedOn w:val="a"/>
    <w:link w:val="21"/>
    <w:rsid w:val="00D32C5D"/>
    <w:pPr>
      <w:jc w:val="both"/>
    </w:pPr>
    <w:rPr>
      <w:b/>
      <w:bCs/>
      <w:sz w:val="26"/>
    </w:rPr>
  </w:style>
  <w:style w:type="paragraph" w:styleId="30">
    <w:name w:val="Body Text 3"/>
    <w:basedOn w:val="a"/>
    <w:rsid w:val="00D32C5D"/>
    <w:pPr>
      <w:jc w:val="both"/>
    </w:pPr>
    <w:rPr>
      <w:sz w:val="26"/>
    </w:rPr>
  </w:style>
  <w:style w:type="paragraph" w:styleId="a4">
    <w:name w:val="header"/>
    <w:basedOn w:val="a"/>
    <w:rsid w:val="00D32C5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32C5D"/>
  </w:style>
  <w:style w:type="paragraph" w:styleId="a6">
    <w:name w:val="Body Text Indent"/>
    <w:basedOn w:val="a"/>
    <w:rsid w:val="00D32C5D"/>
    <w:pPr>
      <w:ind w:firstLine="540"/>
      <w:jc w:val="both"/>
    </w:pPr>
    <w:rPr>
      <w:sz w:val="26"/>
    </w:rPr>
  </w:style>
  <w:style w:type="paragraph" w:styleId="a7">
    <w:name w:val="footer"/>
    <w:basedOn w:val="a"/>
    <w:rsid w:val="00D32C5D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rsid w:val="00D32C5D"/>
    <w:pPr>
      <w:ind w:firstLine="708"/>
      <w:jc w:val="both"/>
    </w:pPr>
    <w:rPr>
      <w:sz w:val="26"/>
    </w:rPr>
  </w:style>
  <w:style w:type="paragraph" w:customStyle="1" w:styleId="a8">
    <w:name w:val="???????"/>
    <w:rsid w:val="00175EE1"/>
  </w:style>
  <w:style w:type="paragraph" w:customStyle="1" w:styleId="ConsPlusNormal">
    <w:name w:val="ConsPlusNormal"/>
    <w:rsid w:val="000838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???????1"/>
    <w:rsid w:val="00FF2500"/>
    <w:rPr>
      <w:sz w:val="28"/>
    </w:rPr>
  </w:style>
  <w:style w:type="paragraph" w:customStyle="1" w:styleId="a9">
    <w:name w:val="Знак"/>
    <w:basedOn w:val="a"/>
    <w:rsid w:val="009755E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a">
    <w:name w:val="List Paragraph"/>
    <w:basedOn w:val="a"/>
    <w:uiPriority w:val="34"/>
    <w:qFormat/>
    <w:rsid w:val="00132EE8"/>
    <w:pPr>
      <w:ind w:left="720"/>
      <w:contextualSpacing/>
    </w:pPr>
  </w:style>
  <w:style w:type="paragraph" w:styleId="ab">
    <w:name w:val="Balloon Text"/>
    <w:basedOn w:val="a"/>
    <w:link w:val="ac"/>
    <w:rsid w:val="0057575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7575F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basedOn w:val="a0"/>
    <w:link w:val="20"/>
    <w:rsid w:val="006153D2"/>
    <w:rPr>
      <w:b/>
      <w:bCs/>
      <w:sz w:val="26"/>
      <w:szCs w:val="24"/>
    </w:rPr>
  </w:style>
  <w:style w:type="paragraph" w:styleId="ad">
    <w:name w:val="Normal (Web)"/>
    <w:basedOn w:val="a"/>
    <w:unhideWhenUsed/>
    <w:qFormat/>
    <w:rsid w:val="007D7C71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rsid w:val="000253C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253C6"/>
    <w:rPr>
      <w:sz w:val="16"/>
      <w:szCs w:val="16"/>
    </w:rPr>
  </w:style>
  <w:style w:type="character" w:customStyle="1" w:styleId="markedcontent">
    <w:name w:val="markedcontent"/>
    <w:basedOn w:val="a0"/>
    <w:rsid w:val="00D4234D"/>
  </w:style>
  <w:style w:type="character" w:styleId="ae">
    <w:name w:val="Strong"/>
    <w:uiPriority w:val="22"/>
    <w:qFormat/>
    <w:rsid w:val="0054464C"/>
    <w:rPr>
      <w:b/>
      <w:bCs/>
    </w:rPr>
  </w:style>
  <w:style w:type="character" w:customStyle="1" w:styleId="FontStyle14">
    <w:name w:val="Font Style14"/>
    <w:rsid w:val="0054464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2EE8"/>
    <w:rPr>
      <w:sz w:val="24"/>
      <w:szCs w:val="24"/>
    </w:rPr>
  </w:style>
  <w:style w:type="paragraph" w:styleId="1">
    <w:name w:val="heading 1"/>
    <w:basedOn w:val="a"/>
    <w:next w:val="a"/>
    <w:qFormat/>
    <w:rsid w:val="00D32C5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32C5D"/>
    <w:pPr>
      <w:keepNext/>
      <w:jc w:val="both"/>
      <w:outlineLvl w:val="1"/>
    </w:pPr>
    <w:rPr>
      <w:b/>
      <w:bCs/>
      <w:sz w:val="26"/>
    </w:rPr>
  </w:style>
  <w:style w:type="paragraph" w:styleId="3">
    <w:name w:val="heading 3"/>
    <w:basedOn w:val="a"/>
    <w:next w:val="a"/>
    <w:qFormat/>
    <w:rsid w:val="00D32C5D"/>
    <w:pPr>
      <w:keepNext/>
      <w:jc w:val="both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C5D"/>
    <w:pPr>
      <w:jc w:val="both"/>
    </w:pPr>
    <w:rPr>
      <w:sz w:val="32"/>
    </w:rPr>
  </w:style>
  <w:style w:type="paragraph" w:styleId="20">
    <w:name w:val="Body Text 2"/>
    <w:basedOn w:val="a"/>
    <w:link w:val="21"/>
    <w:rsid w:val="00D32C5D"/>
    <w:pPr>
      <w:jc w:val="both"/>
    </w:pPr>
    <w:rPr>
      <w:b/>
      <w:bCs/>
      <w:sz w:val="26"/>
    </w:rPr>
  </w:style>
  <w:style w:type="paragraph" w:styleId="30">
    <w:name w:val="Body Text 3"/>
    <w:basedOn w:val="a"/>
    <w:rsid w:val="00D32C5D"/>
    <w:pPr>
      <w:jc w:val="both"/>
    </w:pPr>
    <w:rPr>
      <w:sz w:val="26"/>
    </w:rPr>
  </w:style>
  <w:style w:type="paragraph" w:styleId="a4">
    <w:name w:val="header"/>
    <w:basedOn w:val="a"/>
    <w:rsid w:val="00D32C5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32C5D"/>
  </w:style>
  <w:style w:type="paragraph" w:styleId="a6">
    <w:name w:val="Body Text Indent"/>
    <w:basedOn w:val="a"/>
    <w:rsid w:val="00D32C5D"/>
    <w:pPr>
      <w:ind w:firstLine="540"/>
      <w:jc w:val="both"/>
    </w:pPr>
    <w:rPr>
      <w:sz w:val="26"/>
    </w:rPr>
  </w:style>
  <w:style w:type="paragraph" w:styleId="a7">
    <w:name w:val="footer"/>
    <w:basedOn w:val="a"/>
    <w:rsid w:val="00D32C5D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rsid w:val="00D32C5D"/>
    <w:pPr>
      <w:ind w:firstLine="708"/>
      <w:jc w:val="both"/>
    </w:pPr>
    <w:rPr>
      <w:sz w:val="26"/>
    </w:rPr>
  </w:style>
  <w:style w:type="paragraph" w:customStyle="1" w:styleId="a8">
    <w:name w:val="???????"/>
    <w:rsid w:val="00175EE1"/>
  </w:style>
  <w:style w:type="paragraph" w:customStyle="1" w:styleId="ConsPlusNormal">
    <w:name w:val="ConsPlusNormal"/>
    <w:rsid w:val="000838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???????1"/>
    <w:rsid w:val="00FF2500"/>
    <w:rPr>
      <w:sz w:val="28"/>
    </w:rPr>
  </w:style>
  <w:style w:type="paragraph" w:customStyle="1" w:styleId="a9">
    <w:name w:val="Знак"/>
    <w:basedOn w:val="a"/>
    <w:rsid w:val="009755E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a">
    <w:name w:val="List Paragraph"/>
    <w:basedOn w:val="a"/>
    <w:uiPriority w:val="34"/>
    <w:qFormat/>
    <w:rsid w:val="00132EE8"/>
    <w:pPr>
      <w:ind w:left="720"/>
      <w:contextualSpacing/>
    </w:pPr>
  </w:style>
  <w:style w:type="paragraph" w:styleId="ab">
    <w:name w:val="Balloon Text"/>
    <w:basedOn w:val="a"/>
    <w:link w:val="ac"/>
    <w:rsid w:val="0057575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7575F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basedOn w:val="a0"/>
    <w:link w:val="20"/>
    <w:rsid w:val="006153D2"/>
    <w:rPr>
      <w:b/>
      <w:bCs/>
      <w:sz w:val="26"/>
      <w:szCs w:val="24"/>
    </w:rPr>
  </w:style>
  <w:style w:type="paragraph" w:styleId="ad">
    <w:name w:val="Normal (Web)"/>
    <w:basedOn w:val="a"/>
    <w:unhideWhenUsed/>
    <w:qFormat/>
    <w:rsid w:val="007D7C71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rsid w:val="000253C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253C6"/>
    <w:rPr>
      <w:sz w:val="16"/>
      <w:szCs w:val="16"/>
    </w:rPr>
  </w:style>
  <w:style w:type="character" w:customStyle="1" w:styleId="markedcontent">
    <w:name w:val="markedcontent"/>
    <w:basedOn w:val="a0"/>
    <w:rsid w:val="00D4234D"/>
  </w:style>
  <w:style w:type="character" w:styleId="ae">
    <w:name w:val="Strong"/>
    <w:uiPriority w:val="22"/>
    <w:qFormat/>
    <w:rsid w:val="0054464C"/>
    <w:rPr>
      <w:b/>
      <w:bCs/>
    </w:rPr>
  </w:style>
  <w:style w:type="character" w:customStyle="1" w:styleId="FontStyle14">
    <w:name w:val="Font Style14"/>
    <w:rsid w:val="0054464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8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9CDFAA7-18C9-43C1-81C8-E6CDF2EC8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7</Pages>
  <Words>2582</Words>
  <Characters>14719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Структура  ежемесячной аналитической записки субъекта Российской Федерации</vt:lpstr>
    </vt:vector>
  </TitlesOfParts>
  <Company/>
  <LinksUpToDate>false</LinksUpToDate>
  <CharactersWithSpaces>17267</CharactersWithSpaces>
  <SharedDoc>false</SharedDoc>
  <HLinks>
    <vt:vector size="24" baseType="variant">
      <vt:variant>
        <vt:i4>2949145</vt:i4>
      </vt:variant>
      <vt:variant>
        <vt:i4>8</vt:i4>
      </vt:variant>
      <vt:variant>
        <vt:i4>0</vt:i4>
      </vt:variant>
      <vt:variant>
        <vt:i4>5</vt:i4>
      </vt:variant>
      <vt:variant>
        <vt:lpwstr>http://hghltd.yandex.net/yandbtm?text=%D0%B4%D0%BE%D0%BA%D0%BB%D0%B0%D0%B4%20%D0%BE%20%D0%BA%20%D0%BF%D1%80%D0%BE%D0%B3%D0%BD%D0%BE%D0%B7%D1%83%20%D1%81%D0%BE%D1%86%D0%B8%D0%B0%D0%BB%D1%8C%D0%BD%D0%BE-%D1%8D%D0%BA%D0%BE%D0%BD%D0%BE%D0%BC%D0%B8%D1%87%D0%B5%D1%81%D0%BA%D0%BE%D0%B3%D0%BE%20%D1%80%D0%B0%D0%B7%D0%B2%D0%B8%D1%82%D0%B8%D1%8F%20%D0%BD%D0%B0%202013%20%D0%B3%D0%BE%D0%B4&amp;url=http%3A%2F%2Fgrachevka.org%2Fupload%2FFile%2FOtdel%2520ekonomiki%2F2.doc&amp;fmode=envelope&amp;lr=191&amp;l10n=ru&amp;mime=doc&amp;sign=546c7d47228ac577de322523ff5a17d7&amp;keyno=0</vt:lpwstr>
      </vt:variant>
      <vt:variant>
        <vt:lpwstr>YANDEX_23</vt:lpwstr>
      </vt:variant>
      <vt:variant>
        <vt:i4>2949145</vt:i4>
      </vt:variant>
      <vt:variant>
        <vt:i4>6</vt:i4>
      </vt:variant>
      <vt:variant>
        <vt:i4>0</vt:i4>
      </vt:variant>
      <vt:variant>
        <vt:i4>5</vt:i4>
      </vt:variant>
      <vt:variant>
        <vt:lpwstr>http://hghltd.yandex.net/yandbtm?text=%D0%B4%D0%BE%D0%BA%D0%BB%D0%B0%D0%B4%20%D0%BE%20%D0%BA%20%D0%BF%D1%80%D0%BE%D0%B3%D0%BD%D0%BE%D0%B7%D1%83%20%D1%81%D0%BE%D1%86%D0%B8%D0%B0%D0%BB%D1%8C%D0%BD%D0%BE-%D1%8D%D0%BA%D0%BE%D0%BD%D0%BE%D0%BC%D0%B8%D1%87%D0%B5%D1%81%D0%BA%D0%BE%D0%B3%D0%BE%20%D1%80%D0%B0%D0%B7%D0%B2%D0%B8%D1%82%D0%B8%D1%8F%20%D0%BD%D0%B0%202013%20%D0%B3%D0%BE%D0%B4&amp;url=http%3A%2F%2Fgrachevka.org%2Fupload%2FFile%2FOtdel%2520ekonomiki%2F2.doc&amp;fmode=envelope&amp;lr=191&amp;l10n=ru&amp;mime=doc&amp;sign=546c7d47228ac577de322523ff5a17d7&amp;keyno=0</vt:lpwstr>
      </vt:variant>
      <vt:variant>
        <vt:lpwstr>YANDEX_21</vt:lpwstr>
      </vt:variant>
      <vt:variant>
        <vt:i4>2949145</vt:i4>
      </vt:variant>
      <vt:variant>
        <vt:i4>3</vt:i4>
      </vt:variant>
      <vt:variant>
        <vt:i4>0</vt:i4>
      </vt:variant>
      <vt:variant>
        <vt:i4>5</vt:i4>
      </vt:variant>
      <vt:variant>
        <vt:lpwstr>http://hghltd.yandex.net/yandbtm?text=%D0%B4%D0%BE%D0%BA%D0%BB%D0%B0%D0%B4%20%D0%BE%20%D0%BA%20%D0%BF%D1%80%D0%BE%D0%B3%D0%BD%D0%BE%D0%B7%D1%83%20%D1%81%D0%BE%D1%86%D0%B8%D0%B0%D0%BB%D1%8C%D0%BD%D0%BE-%D1%8D%D0%BA%D0%BE%D0%BD%D0%BE%D0%BC%D0%B8%D1%87%D0%B5%D1%81%D0%BA%D0%BE%D0%B3%D0%BE%20%D1%80%D0%B0%D0%B7%D0%B2%D0%B8%D1%82%D0%B8%D1%8F%20%D0%BD%D0%B0%202013%20%D0%B3%D0%BE%D0%B4&amp;url=http%3A%2F%2Fgrachevka.org%2Fupload%2FFile%2FOtdel%2520ekonomiki%2F2.doc&amp;fmode=envelope&amp;lr=191&amp;l10n=ru&amp;mime=doc&amp;sign=546c7d47228ac577de322523ff5a17d7&amp;keyno=0</vt:lpwstr>
      </vt:variant>
      <vt:variant>
        <vt:lpwstr>YANDEX_22</vt:lpwstr>
      </vt:variant>
      <vt:variant>
        <vt:i4>2949145</vt:i4>
      </vt:variant>
      <vt:variant>
        <vt:i4>0</vt:i4>
      </vt:variant>
      <vt:variant>
        <vt:i4>0</vt:i4>
      </vt:variant>
      <vt:variant>
        <vt:i4>5</vt:i4>
      </vt:variant>
      <vt:variant>
        <vt:lpwstr>http://hghltd.yandex.net/yandbtm?text=%D0%B4%D0%BE%D0%BA%D0%BB%D0%B0%D0%B4%20%D0%BE%20%D0%BA%20%D0%BF%D1%80%D0%BE%D0%B3%D0%BD%D0%BE%D0%B7%D1%83%20%D1%81%D0%BE%D1%86%D0%B8%D0%B0%D0%BB%D1%8C%D0%BD%D0%BE-%D1%8D%D0%BA%D0%BE%D0%BD%D0%BE%D0%BC%D0%B8%D1%87%D0%B5%D1%81%D0%BA%D0%BE%D0%B3%D0%BE%20%D1%80%D0%B0%D0%B7%D0%B2%D0%B8%D1%82%D0%B8%D1%8F%20%D0%BD%D0%B0%202013%20%D0%B3%D0%BE%D0%B4&amp;url=http%3A%2F%2Fgrachevka.org%2Fupload%2FFile%2FOtdel%2520ekonomiki%2F2.doc&amp;fmode=envelope&amp;lr=191&amp;l10n=ru&amp;mime=doc&amp;sign=546c7d47228ac577de322523ff5a17d7&amp;keyno=0</vt:lpwstr>
      </vt:variant>
      <vt:variant>
        <vt:lpwstr>YANDEX_20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  ежемесячной аналитической записки субъекта Российской Федерации</dc:title>
  <dc:creator>Тябин К.В.</dc:creator>
  <cp:lastModifiedBy>Волкович Ирина Михайловна</cp:lastModifiedBy>
  <cp:revision>15</cp:revision>
  <cp:lastPrinted>2025-11-07T05:20:00Z</cp:lastPrinted>
  <dcterms:created xsi:type="dcterms:W3CDTF">2025-11-07T05:20:00Z</dcterms:created>
  <dcterms:modified xsi:type="dcterms:W3CDTF">2025-11-14T07:32:00Z</dcterms:modified>
</cp:coreProperties>
</file>